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8465BD" w:rsidR="00956294" w:rsidP="008465BD" w:rsidRDefault="00956294" w14:paraId="260AF1E7" w14:textId="02B1372C">
      <w:pPr>
        <w:jc w:val="center"/>
        <w:rPr>
          <w:b/>
          <w:bCs/>
          <w:sz w:val="28"/>
          <w:szCs w:val="28"/>
        </w:rPr>
      </w:pPr>
      <w:r w:rsidRPr="008465BD">
        <w:rPr>
          <w:b/>
          <w:bCs/>
          <w:sz w:val="28"/>
          <w:szCs w:val="28"/>
        </w:rPr>
        <w:t>Mandatory Training Guide</w:t>
      </w:r>
    </w:p>
    <w:p w:rsidR="0030341F" w:rsidRDefault="0030341F" w14:paraId="7B300821" w14:textId="41BEAAF8">
      <w:r>
        <w:t xml:space="preserve">All mandatory training needs to be completed within 2 months of joining the University and </w:t>
      </w:r>
      <w:r w:rsidR="006E4FB6">
        <w:t xml:space="preserve">then </w:t>
      </w:r>
      <w:r w:rsidR="00DA29FC">
        <w:t xml:space="preserve">reviewed </w:t>
      </w:r>
      <w:r w:rsidR="006E4FB6">
        <w:t xml:space="preserve">again </w:t>
      </w:r>
      <w:r w:rsidR="00203B41">
        <w:t xml:space="preserve">on a </w:t>
      </w:r>
      <w:r w:rsidR="0058240B">
        <w:t>frequent</w:t>
      </w:r>
      <w:r w:rsidR="00203B41">
        <w:t xml:space="preserve"> basis</w:t>
      </w:r>
      <w:r w:rsidR="006E4FB6">
        <w:t xml:space="preserve">.  </w:t>
      </w:r>
      <w:r w:rsidR="00203B41">
        <w:t>Please find below a list of</w:t>
      </w:r>
      <w:r w:rsidR="00DA29FC">
        <w:t xml:space="preserve"> </w:t>
      </w:r>
      <w:r w:rsidR="00203B41">
        <w:t>the Mandatory Training all staff need to complete, how often it needs to be completed and an estimated amount of time each course takes to do</w:t>
      </w:r>
      <w:r w:rsidR="00FF0E2B">
        <w:t>:</w:t>
      </w:r>
    </w:p>
    <w:tbl>
      <w:tblPr>
        <w:tblStyle w:val="TableGrid"/>
        <w:tblW w:w="9130" w:type="dxa"/>
        <w:tblCellSpacing w:w="15" w:type="dxa"/>
        <w:tblCellMar>
          <w:top w:w="15" w:type="dxa"/>
          <w:left w:w="15" w:type="dxa"/>
          <w:bottom w:w="15" w:type="dxa"/>
          <w:right w:w="15" w:type="dxa"/>
        </w:tblCellMar>
        <w:tblLook w:val="04A0" w:firstRow="1" w:lastRow="0" w:firstColumn="1" w:lastColumn="0" w:noHBand="0" w:noVBand="1"/>
      </w:tblPr>
      <w:tblGrid>
        <w:gridCol w:w="3120"/>
        <w:gridCol w:w="1543"/>
        <w:gridCol w:w="1941"/>
        <w:gridCol w:w="1382"/>
        <w:gridCol w:w="1144"/>
      </w:tblGrid>
      <w:tr w:rsidRPr="00140ACE" w:rsidR="00140ACE" w:rsidTr="1D0D4842" w14:paraId="7266F1A7" w14:textId="77777777">
        <w:trPr>
          <w:trHeight w:val="300"/>
          <w:tblCellSpacing w:w="15" w:type="dxa"/>
        </w:trPr>
        <w:tc>
          <w:tcPr>
            <w:tcW w:w="3165" w:type="dxa"/>
            <w:vAlign w:val="center"/>
            <w:hideMark/>
          </w:tcPr>
          <w:p w:rsidRPr="00140ACE" w:rsidR="00140ACE" w:rsidP="0068661F" w:rsidRDefault="00140ACE" w14:paraId="3A142FE5" w14:textId="77777777">
            <w:pPr>
              <w:jc w:val="center"/>
              <w:rPr>
                <w:b/>
                <w:bCs/>
              </w:rPr>
            </w:pPr>
            <w:r w:rsidRPr="00140ACE">
              <w:rPr>
                <w:b/>
                <w:bCs/>
              </w:rPr>
              <w:t>Mandatory Training</w:t>
            </w:r>
          </w:p>
        </w:tc>
        <w:tc>
          <w:tcPr>
            <w:tcW w:w="1537" w:type="dxa"/>
            <w:vAlign w:val="center"/>
            <w:hideMark/>
          </w:tcPr>
          <w:p w:rsidRPr="00140ACE" w:rsidR="00140ACE" w:rsidP="0068661F" w:rsidRDefault="00140ACE" w14:paraId="337E30EB" w14:textId="77777777">
            <w:pPr>
              <w:jc w:val="center"/>
              <w:rPr>
                <w:b/>
                <w:bCs/>
              </w:rPr>
            </w:pPr>
            <w:r w:rsidRPr="00140ACE">
              <w:rPr>
                <w:b/>
                <w:bCs/>
              </w:rPr>
              <w:t>Method of Delivery</w:t>
            </w:r>
          </w:p>
        </w:tc>
        <w:tc>
          <w:tcPr>
            <w:tcW w:w="1950" w:type="dxa"/>
            <w:vAlign w:val="center"/>
            <w:hideMark/>
          </w:tcPr>
          <w:p w:rsidRPr="00140ACE" w:rsidR="00140ACE" w:rsidP="0068661F" w:rsidRDefault="00140ACE" w14:paraId="0B278137" w14:textId="77777777">
            <w:pPr>
              <w:jc w:val="center"/>
              <w:rPr>
                <w:b/>
                <w:bCs/>
              </w:rPr>
            </w:pPr>
            <w:r w:rsidRPr="00140ACE">
              <w:rPr>
                <w:b/>
                <w:bCs/>
              </w:rPr>
              <w:t>Department Responsible</w:t>
            </w:r>
          </w:p>
        </w:tc>
        <w:tc>
          <w:tcPr>
            <w:tcW w:w="1367" w:type="dxa"/>
            <w:vAlign w:val="center"/>
            <w:hideMark/>
          </w:tcPr>
          <w:p w:rsidRPr="00140ACE" w:rsidR="00140ACE" w:rsidP="0068661F" w:rsidRDefault="00140ACE" w14:paraId="0594C64B" w14:textId="77777777">
            <w:pPr>
              <w:jc w:val="center"/>
              <w:rPr>
                <w:b/>
                <w:bCs/>
              </w:rPr>
            </w:pPr>
            <w:r w:rsidRPr="00140ACE">
              <w:rPr>
                <w:b/>
                <w:bCs/>
              </w:rPr>
              <w:t>Frequency</w:t>
            </w:r>
          </w:p>
        </w:tc>
        <w:tc>
          <w:tcPr>
            <w:tcW w:w="1111" w:type="dxa"/>
            <w:vAlign w:val="center"/>
            <w:hideMark/>
          </w:tcPr>
          <w:p w:rsidRPr="00140ACE" w:rsidR="00140ACE" w:rsidP="0068661F" w:rsidRDefault="00140ACE" w14:paraId="3787DE46" w14:textId="77777777">
            <w:pPr>
              <w:jc w:val="center"/>
              <w:rPr>
                <w:b/>
                <w:bCs/>
              </w:rPr>
            </w:pPr>
            <w:r w:rsidRPr="00140ACE">
              <w:rPr>
                <w:b/>
                <w:bCs/>
              </w:rPr>
              <w:t>Duration</w:t>
            </w:r>
          </w:p>
        </w:tc>
      </w:tr>
      <w:tr w:rsidRPr="0068661F" w:rsidR="4AD1EB81" w:rsidTr="1D0D4842" w14:paraId="68BF9DB2" w14:textId="77777777">
        <w:trPr>
          <w:trHeight w:val="567"/>
          <w:tblCellSpacing w:w="15" w:type="dxa"/>
        </w:trPr>
        <w:tc>
          <w:tcPr>
            <w:tcW w:w="3165" w:type="dxa"/>
            <w:shd w:val="clear" w:color="auto" w:fill="auto"/>
            <w:vAlign w:val="center"/>
            <w:hideMark/>
          </w:tcPr>
          <w:p w:rsidRPr="0068661F" w:rsidR="4AD1EB81" w:rsidP="713453B2" w:rsidRDefault="652F44B2" w14:paraId="5C1B1DAD" w14:textId="77777777">
            <w:pPr>
              <w:ind w:left="90"/>
              <w:rPr>
                <w:rFonts w:cstheme="minorHAnsi"/>
                <w:sz w:val="20"/>
                <w:szCs w:val="20"/>
              </w:rPr>
            </w:pPr>
            <w:r w:rsidRPr="0068661F">
              <w:rPr>
                <w:rFonts w:cstheme="minorHAnsi"/>
                <w:sz w:val="20"/>
                <w:szCs w:val="20"/>
              </w:rPr>
              <w:t>Display Screen Equipment (DSE) e-learning</w:t>
            </w:r>
          </w:p>
        </w:tc>
        <w:tc>
          <w:tcPr>
            <w:tcW w:w="1537" w:type="dxa"/>
            <w:vAlign w:val="center"/>
            <w:hideMark/>
          </w:tcPr>
          <w:p w:rsidRPr="0068661F" w:rsidR="4AD1EB81" w:rsidP="713453B2" w:rsidRDefault="00382426" w14:paraId="4AE47A64" w14:textId="12BEC6C8">
            <w:pPr>
              <w:spacing w:line="259" w:lineRule="auto"/>
              <w:ind w:left="90"/>
              <w:rPr>
                <w:rStyle w:val="Hyperlink"/>
                <w:rFonts w:cstheme="minorHAnsi"/>
                <w:sz w:val="20"/>
                <w:szCs w:val="20"/>
              </w:rPr>
            </w:pPr>
            <w:hyperlink r:id="rId10">
              <w:r w:rsidRPr="0068661F" w:rsidR="00127F3D">
                <w:rPr>
                  <w:rStyle w:val="Hyperlink"/>
                  <w:rFonts w:cstheme="minorHAnsi"/>
                  <w:sz w:val="20"/>
                  <w:szCs w:val="20"/>
                </w:rPr>
                <w:t>e-Learning</w:t>
              </w:r>
            </w:hyperlink>
          </w:p>
        </w:tc>
        <w:tc>
          <w:tcPr>
            <w:tcW w:w="1950" w:type="dxa"/>
            <w:vAlign w:val="center"/>
            <w:hideMark/>
          </w:tcPr>
          <w:p w:rsidRPr="0068661F" w:rsidR="4AD1EB81" w:rsidP="713453B2" w:rsidRDefault="652F44B2" w14:paraId="1BE9E8FB" w14:textId="77777777">
            <w:pPr>
              <w:ind w:left="90"/>
              <w:rPr>
                <w:rFonts w:cstheme="minorHAnsi"/>
                <w:sz w:val="20"/>
                <w:szCs w:val="20"/>
              </w:rPr>
            </w:pPr>
            <w:r w:rsidRPr="0068661F">
              <w:rPr>
                <w:rFonts w:cstheme="minorHAnsi"/>
                <w:sz w:val="20"/>
                <w:szCs w:val="20"/>
              </w:rPr>
              <w:t>SHE Office</w:t>
            </w:r>
          </w:p>
        </w:tc>
        <w:tc>
          <w:tcPr>
            <w:tcW w:w="1367" w:type="dxa"/>
            <w:vAlign w:val="center"/>
            <w:hideMark/>
          </w:tcPr>
          <w:p w:rsidRPr="0068661F" w:rsidR="4AD1EB81" w:rsidP="713453B2" w:rsidRDefault="00C3083D" w14:paraId="55236BF0" w14:textId="34BC5AB7">
            <w:pPr>
              <w:ind w:left="90"/>
              <w:rPr>
                <w:rFonts w:cstheme="minorHAnsi"/>
                <w:sz w:val="20"/>
                <w:szCs w:val="20"/>
              </w:rPr>
            </w:pPr>
            <w:r w:rsidRPr="0068661F">
              <w:rPr>
                <w:rFonts w:cstheme="minorHAnsi"/>
                <w:sz w:val="20"/>
                <w:szCs w:val="20"/>
              </w:rPr>
              <w:t>Every 3 Years</w:t>
            </w:r>
          </w:p>
        </w:tc>
        <w:tc>
          <w:tcPr>
            <w:tcW w:w="1111" w:type="dxa"/>
            <w:vAlign w:val="center"/>
            <w:hideMark/>
          </w:tcPr>
          <w:p w:rsidRPr="0068661F" w:rsidR="4AD1EB81" w:rsidP="713453B2" w:rsidRDefault="652F44B2" w14:paraId="33F37C98" w14:textId="77777777">
            <w:pPr>
              <w:ind w:left="90"/>
              <w:rPr>
                <w:rFonts w:cstheme="minorHAnsi"/>
                <w:sz w:val="20"/>
                <w:szCs w:val="20"/>
              </w:rPr>
            </w:pPr>
            <w:r w:rsidRPr="0068661F">
              <w:rPr>
                <w:rFonts w:cstheme="minorHAnsi"/>
                <w:sz w:val="20"/>
                <w:szCs w:val="20"/>
              </w:rPr>
              <w:t>30 mins</w:t>
            </w:r>
          </w:p>
        </w:tc>
      </w:tr>
      <w:tr w:rsidRPr="0068661F" w:rsidR="00140ACE" w:rsidTr="1D0D4842" w14:paraId="3D673D6B" w14:textId="77777777">
        <w:trPr>
          <w:trHeight w:val="567"/>
          <w:tblCellSpacing w:w="15" w:type="dxa"/>
        </w:trPr>
        <w:tc>
          <w:tcPr>
            <w:tcW w:w="3165" w:type="dxa"/>
            <w:shd w:val="clear" w:color="auto" w:fill="auto"/>
            <w:vAlign w:val="center"/>
            <w:hideMark/>
          </w:tcPr>
          <w:p w:rsidRPr="0068661F" w:rsidR="00140ACE" w:rsidP="713453B2" w:rsidRDefault="47376B15" w14:paraId="1094A643" w14:textId="0C5FF4B5">
            <w:pPr>
              <w:ind w:left="90"/>
              <w:rPr>
                <w:rFonts w:cstheme="minorHAnsi"/>
                <w:sz w:val="20"/>
                <w:szCs w:val="20"/>
              </w:rPr>
            </w:pPr>
            <w:r w:rsidRPr="0068661F">
              <w:rPr>
                <w:rFonts w:cstheme="minorHAnsi"/>
                <w:sz w:val="20"/>
                <w:szCs w:val="20"/>
              </w:rPr>
              <w:t xml:space="preserve">Home Display Screen </w:t>
            </w:r>
            <w:r w:rsidRPr="0068661F" w:rsidR="3593AE2E">
              <w:rPr>
                <w:rFonts w:cstheme="minorHAnsi"/>
                <w:sz w:val="20"/>
                <w:szCs w:val="20"/>
              </w:rPr>
              <w:t>Risk Assessment</w:t>
            </w:r>
          </w:p>
        </w:tc>
        <w:tc>
          <w:tcPr>
            <w:tcW w:w="1537" w:type="dxa"/>
            <w:vAlign w:val="center"/>
            <w:hideMark/>
          </w:tcPr>
          <w:p w:rsidRPr="0068661F" w:rsidR="00140ACE" w:rsidP="713453B2" w:rsidRDefault="00382426" w14:paraId="31BB2538" w14:textId="0C6A5F48">
            <w:pPr>
              <w:spacing w:line="259" w:lineRule="auto"/>
              <w:ind w:left="90"/>
              <w:rPr>
                <w:rStyle w:val="Hyperlink"/>
                <w:rFonts w:cstheme="minorHAnsi"/>
                <w:sz w:val="20"/>
                <w:szCs w:val="20"/>
              </w:rPr>
            </w:pPr>
            <w:hyperlink r:id="rId11">
              <w:r w:rsidRPr="0068661F" w:rsidR="00127F3D">
                <w:rPr>
                  <w:rStyle w:val="Hyperlink"/>
                  <w:rFonts w:cstheme="minorHAnsi"/>
                  <w:sz w:val="20"/>
                  <w:szCs w:val="20"/>
                </w:rPr>
                <w:t>e-Learning</w:t>
              </w:r>
            </w:hyperlink>
          </w:p>
        </w:tc>
        <w:tc>
          <w:tcPr>
            <w:tcW w:w="1950" w:type="dxa"/>
            <w:vAlign w:val="center"/>
            <w:hideMark/>
          </w:tcPr>
          <w:p w:rsidRPr="0068661F" w:rsidR="00140ACE" w:rsidP="713453B2" w:rsidRDefault="3593AE2E" w14:paraId="738F96C1" w14:textId="77777777">
            <w:pPr>
              <w:ind w:left="90"/>
              <w:rPr>
                <w:rFonts w:cstheme="minorHAnsi"/>
                <w:sz w:val="20"/>
                <w:szCs w:val="20"/>
              </w:rPr>
            </w:pPr>
            <w:r w:rsidRPr="0068661F">
              <w:rPr>
                <w:rFonts w:cstheme="minorHAnsi"/>
                <w:sz w:val="20"/>
                <w:szCs w:val="20"/>
              </w:rPr>
              <w:t>SHE Office</w:t>
            </w:r>
          </w:p>
        </w:tc>
        <w:tc>
          <w:tcPr>
            <w:tcW w:w="1367" w:type="dxa"/>
            <w:vAlign w:val="center"/>
            <w:hideMark/>
          </w:tcPr>
          <w:p w:rsidRPr="0068661F" w:rsidR="00140ACE" w:rsidP="713453B2" w:rsidRDefault="3593AE2E" w14:paraId="669759E7" w14:textId="77777777">
            <w:pPr>
              <w:ind w:left="90"/>
              <w:rPr>
                <w:rFonts w:cstheme="minorHAnsi"/>
                <w:sz w:val="20"/>
                <w:szCs w:val="20"/>
              </w:rPr>
            </w:pPr>
            <w:r w:rsidRPr="0068661F">
              <w:rPr>
                <w:rFonts w:cstheme="minorHAnsi"/>
                <w:sz w:val="20"/>
                <w:szCs w:val="20"/>
              </w:rPr>
              <w:t>Annually</w:t>
            </w:r>
          </w:p>
        </w:tc>
        <w:tc>
          <w:tcPr>
            <w:tcW w:w="1111" w:type="dxa"/>
            <w:vAlign w:val="center"/>
            <w:hideMark/>
          </w:tcPr>
          <w:p w:rsidRPr="0068661F" w:rsidR="00140ACE" w:rsidP="713453B2" w:rsidRDefault="3593AE2E" w14:paraId="5760F36B" w14:textId="77777777">
            <w:pPr>
              <w:ind w:left="90"/>
              <w:rPr>
                <w:rFonts w:cstheme="minorHAnsi"/>
                <w:sz w:val="20"/>
                <w:szCs w:val="20"/>
              </w:rPr>
            </w:pPr>
            <w:r w:rsidRPr="0068661F">
              <w:rPr>
                <w:rFonts w:cstheme="minorHAnsi"/>
                <w:sz w:val="20"/>
                <w:szCs w:val="20"/>
              </w:rPr>
              <w:t>10 mins</w:t>
            </w:r>
          </w:p>
        </w:tc>
      </w:tr>
      <w:tr w:rsidRPr="0068661F" w:rsidR="4AD1EB81" w:rsidTr="1D0D4842" w14:paraId="313FACD8" w14:textId="77777777">
        <w:trPr>
          <w:trHeight w:val="567"/>
          <w:tblCellSpacing w:w="15" w:type="dxa"/>
        </w:trPr>
        <w:tc>
          <w:tcPr>
            <w:tcW w:w="3165" w:type="dxa"/>
            <w:shd w:val="clear" w:color="auto" w:fill="auto"/>
            <w:vAlign w:val="center"/>
            <w:hideMark/>
          </w:tcPr>
          <w:p w:rsidRPr="0068661F" w:rsidR="71518C24" w:rsidP="713453B2" w:rsidRDefault="6F6143FE" w14:paraId="224171E2" w14:textId="18AD8CFD">
            <w:pPr>
              <w:ind w:left="90"/>
              <w:rPr>
                <w:rFonts w:cstheme="minorHAnsi"/>
                <w:sz w:val="20"/>
                <w:szCs w:val="20"/>
              </w:rPr>
            </w:pPr>
            <w:r w:rsidRPr="0068661F">
              <w:rPr>
                <w:rFonts w:cstheme="minorHAnsi"/>
                <w:sz w:val="20"/>
                <w:szCs w:val="20"/>
              </w:rPr>
              <w:t>Office Display Screen Risk Assessment</w:t>
            </w:r>
          </w:p>
        </w:tc>
        <w:tc>
          <w:tcPr>
            <w:tcW w:w="1537" w:type="dxa"/>
            <w:vAlign w:val="center"/>
            <w:hideMark/>
          </w:tcPr>
          <w:p w:rsidRPr="0068661F" w:rsidR="505CEF40" w:rsidP="713453B2" w:rsidRDefault="00382426" w14:paraId="1177F6D6" w14:textId="18E2ED04">
            <w:pPr>
              <w:spacing w:line="259" w:lineRule="auto"/>
              <w:ind w:left="90"/>
              <w:rPr>
                <w:rStyle w:val="Hyperlink"/>
                <w:rFonts w:cstheme="minorHAnsi"/>
                <w:sz w:val="20"/>
                <w:szCs w:val="20"/>
              </w:rPr>
            </w:pPr>
            <w:hyperlink r:id="rId12">
              <w:r w:rsidRPr="0068661F" w:rsidR="00127F3D">
                <w:rPr>
                  <w:rStyle w:val="Hyperlink"/>
                  <w:rFonts w:cstheme="minorHAnsi"/>
                  <w:sz w:val="20"/>
                  <w:szCs w:val="20"/>
                </w:rPr>
                <w:t>e-Learning</w:t>
              </w:r>
            </w:hyperlink>
          </w:p>
        </w:tc>
        <w:tc>
          <w:tcPr>
            <w:tcW w:w="1950" w:type="dxa"/>
            <w:vAlign w:val="center"/>
            <w:hideMark/>
          </w:tcPr>
          <w:p w:rsidRPr="0068661F" w:rsidR="505CEF40" w:rsidP="713453B2" w:rsidRDefault="7F0BD110" w14:paraId="1F64CA82" w14:textId="64788492">
            <w:pPr>
              <w:ind w:left="90"/>
              <w:rPr>
                <w:rFonts w:cstheme="minorHAnsi"/>
                <w:sz w:val="20"/>
                <w:szCs w:val="20"/>
              </w:rPr>
            </w:pPr>
            <w:r w:rsidRPr="0068661F">
              <w:rPr>
                <w:rFonts w:cstheme="minorHAnsi"/>
                <w:sz w:val="20"/>
                <w:szCs w:val="20"/>
              </w:rPr>
              <w:t>SHE Office</w:t>
            </w:r>
          </w:p>
        </w:tc>
        <w:tc>
          <w:tcPr>
            <w:tcW w:w="1367" w:type="dxa"/>
            <w:vAlign w:val="center"/>
            <w:hideMark/>
          </w:tcPr>
          <w:p w:rsidRPr="0068661F" w:rsidR="505CEF40" w:rsidP="713453B2" w:rsidRDefault="7F0BD110" w14:paraId="7E14929D" w14:textId="7D0DC1DF">
            <w:pPr>
              <w:ind w:left="90"/>
              <w:rPr>
                <w:rFonts w:cstheme="minorHAnsi"/>
                <w:sz w:val="20"/>
                <w:szCs w:val="20"/>
              </w:rPr>
            </w:pPr>
            <w:r w:rsidRPr="0068661F">
              <w:rPr>
                <w:rFonts w:cstheme="minorHAnsi"/>
                <w:sz w:val="20"/>
                <w:szCs w:val="20"/>
              </w:rPr>
              <w:t>Annually</w:t>
            </w:r>
          </w:p>
        </w:tc>
        <w:tc>
          <w:tcPr>
            <w:tcW w:w="1111" w:type="dxa"/>
            <w:vAlign w:val="center"/>
            <w:hideMark/>
          </w:tcPr>
          <w:p w:rsidRPr="0068661F" w:rsidR="505CEF40" w:rsidP="713453B2" w:rsidRDefault="7F0BD110" w14:paraId="6A9F5DFB" w14:textId="4FB365FB">
            <w:pPr>
              <w:ind w:left="90"/>
              <w:rPr>
                <w:rFonts w:cstheme="minorHAnsi"/>
                <w:sz w:val="20"/>
                <w:szCs w:val="20"/>
              </w:rPr>
            </w:pPr>
            <w:r w:rsidRPr="0068661F">
              <w:rPr>
                <w:rFonts w:cstheme="minorHAnsi"/>
                <w:sz w:val="20"/>
                <w:szCs w:val="20"/>
              </w:rPr>
              <w:t>10 mins</w:t>
            </w:r>
          </w:p>
        </w:tc>
      </w:tr>
      <w:tr w:rsidRPr="0068661F" w:rsidR="008465BD" w:rsidTr="1D0D4842" w14:paraId="360BC89E" w14:textId="77777777">
        <w:trPr>
          <w:trHeight w:val="567"/>
          <w:tblCellSpacing w:w="15" w:type="dxa"/>
        </w:trPr>
        <w:tc>
          <w:tcPr>
            <w:tcW w:w="3165" w:type="dxa"/>
            <w:shd w:val="clear" w:color="auto" w:fill="auto"/>
            <w:vAlign w:val="center"/>
            <w:hideMark/>
          </w:tcPr>
          <w:p w:rsidRPr="0068661F" w:rsidR="008465BD" w:rsidP="713453B2" w:rsidRDefault="64035341" w14:paraId="68E66EAA" w14:textId="77777777">
            <w:pPr>
              <w:ind w:left="90"/>
              <w:rPr>
                <w:rFonts w:cstheme="minorHAnsi"/>
                <w:sz w:val="20"/>
                <w:szCs w:val="20"/>
              </w:rPr>
            </w:pPr>
            <w:r w:rsidRPr="0068661F">
              <w:rPr>
                <w:rFonts w:cstheme="minorHAnsi"/>
                <w:sz w:val="20"/>
                <w:szCs w:val="20"/>
              </w:rPr>
              <w:t>Fire Safety</w:t>
            </w:r>
          </w:p>
        </w:tc>
        <w:tc>
          <w:tcPr>
            <w:tcW w:w="1537" w:type="dxa"/>
            <w:vAlign w:val="center"/>
            <w:hideMark/>
          </w:tcPr>
          <w:p w:rsidRPr="0068661F" w:rsidR="008465BD" w:rsidP="713453B2" w:rsidRDefault="00382426" w14:paraId="6B30676A" w14:textId="50E7B0CF">
            <w:pPr>
              <w:spacing w:line="259" w:lineRule="auto"/>
              <w:ind w:left="90"/>
              <w:rPr>
                <w:rStyle w:val="Hyperlink"/>
                <w:rFonts w:cstheme="minorHAnsi"/>
                <w:sz w:val="20"/>
                <w:szCs w:val="20"/>
              </w:rPr>
            </w:pPr>
            <w:hyperlink r:id="rId13">
              <w:r w:rsidRPr="0068661F" w:rsidR="00127F3D">
                <w:rPr>
                  <w:rStyle w:val="Hyperlink"/>
                  <w:rFonts w:cstheme="minorHAnsi"/>
                  <w:sz w:val="20"/>
                  <w:szCs w:val="20"/>
                </w:rPr>
                <w:t>e-Learning</w:t>
              </w:r>
            </w:hyperlink>
          </w:p>
        </w:tc>
        <w:tc>
          <w:tcPr>
            <w:tcW w:w="1950" w:type="dxa"/>
            <w:vAlign w:val="center"/>
            <w:hideMark/>
          </w:tcPr>
          <w:p w:rsidRPr="0068661F" w:rsidR="008465BD" w:rsidP="713453B2" w:rsidRDefault="64035341" w14:paraId="3AFC50C8" w14:textId="77777777">
            <w:pPr>
              <w:ind w:left="90"/>
              <w:rPr>
                <w:rFonts w:cstheme="minorHAnsi"/>
                <w:sz w:val="20"/>
                <w:szCs w:val="20"/>
              </w:rPr>
            </w:pPr>
            <w:r w:rsidRPr="0068661F">
              <w:rPr>
                <w:rFonts w:cstheme="minorHAnsi"/>
                <w:sz w:val="20"/>
                <w:szCs w:val="20"/>
              </w:rPr>
              <w:t>SHE Office</w:t>
            </w:r>
          </w:p>
        </w:tc>
        <w:tc>
          <w:tcPr>
            <w:tcW w:w="1367" w:type="dxa"/>
            <w:vAlign w:val="center"/>
            <w:hideMark/>
          </w:tcPr>
          <w:p w:rsidRPr="0068661F" w:rsidR="008465BD" w:rsidP="713453B2" w:rsidRDefault="64035341" w14:paraId="7CB3EB7C" w14:textId="77777777">
            <w:pPr>
              <w:ind w:left="90"/>
              <w:rPr>
                <w:rFonts w:cstheme="minorHAnsi"/>
                <w:sz w:val="20"/>
                <w:szCs w:val="20"/>
              </w:rPr>
            </w:pPr>
            <w:r w:rsidRPr="0068661F">
              <w:rPr>
                <w:rFonts w:cstheme="minorHAnsi"/>
                <w:sz w:val="20"/>
                <w:szCs w:val="20"/>
              </w:rPr>
              <w:t>Annually</w:t>
            </w:r>
          </w:p>
        </w:tc>
        <w:tc>
          <w:tcPr>
            <w:tcW w:w="1111" w:type="dxa"/>
            <w:vAlign w:val="center"/>
            <w:hideMark/>
          </w:tcPr>
          <w:p w:rsidRPr="0068661F" w:rsidR="008465BD" w:rsidP="713453B2" w:rsidRDefault="67C199A1" w14:paraId="1D5DE44B" w14:textId="50A19314">
            <w:pPr>
              <w:ind w:left="90"/>
              <w:rPr>
                <w:rFonts w:cstheme="minorHAnsi"/>
                <w:sz w:val="20"/>
                <w:szCs w:val="20"/>
              </w:rPr>
            </w:pPr>
            <w:r w:rsidRPr="0068661F">
              <w:rPr>
                <w:rFonts w:cstheme="minorHAnsi"/>
                <w:sz w:val="20"/>
                <w:szCs w:val="20"/>
              </w:rPr>
              <w:t>3</w:t>
            </w:r>
            <w:r w:rsidRPr="0068661F" w:rsidR="64035341">
              <w:rPr>
                <w:rFonts w:cstheme="minorHAnsi"/>
                <w:sz w:val="20"/>
                <w:szCs w:val="20"/>
              </w:rPr>
              <w:t>0 mins</w:t>
            </w:r>
          </w:p>
        </w:tc>
      </w:tr>
      <w:tr w:rsidRPr="0068661F" w:rsidR="00140ACE" w:rsidTr="1D0D4842" w14:paraId="0B8CB6CD" w14:textId="77777777">
        <w:trPr>
          <w:trHeight w:val="567"/>
          <w:tblCellSpacing w:w="15" w:type="dxa"/>
        </w:trPr>
        <w:tc>
          <w:tcPr>
            <w:tcW w:w="3165" w:type="dxa"/>
            <w:shd w:val="clear" w:color="auto" w:fill="auto"/>
            <w:vAlign w:val="center"/>
            <w:hideMark/>
          </w:tcPr>
          <w:p w:rsidRPr="0068661F" w:rsidR="00140ACE" w:rsidP="1D0D4842" w:rsidRDefault="0B5D5CBA" w14:paraId="33ED3DE5" w14:textId="0AB87009">
            <w:pPr>
              <w:ind w:left="90"/>
              <w:rPr>
                <w:sz w:val="20"/>
                <w:szCs w:val="20"/>
              </w:rPr>
            </w:pPr>
            <w:r w:rsidRPr="1D0D4842">
              <w:rPr>
                <w:sz w:val="20"/>
                <w:szCs w:val="20"/>
              </w:rPr>
              <w:t>Information Security Essentials</w:t>
            </w:r>
            <w:r w:rsidRPr="1D0D4842" w:rsidR="2FCCF2F9">
              <w:rPr>
                <w:sz w:val="20"/>
                <w:szCs w:val="20"/>
              </w:rPr>
              <w:t>*</w:t>
            </w:r>
          </w:p>
        </w:tc>
        <w:tc>
          <w:tcPr>
            <w:tcW w:w="1537" w:type="dxa"/>
            <w:vAlign w:val="center"/>
            <w:hideMark/>
          </w:tcPr>
          <w:p w:rsidRPr="0068661F" w:rsidR="00140ACE" w:rsidP="713453B2" w:rsidRDefault="00382426" w14:paraId="2F6C451F" w14:textId="442356DA">
            <w:pPr>
              <w:spacing w:line="259" w:lineRule="auto"/>
              <w:ind w:left="90"/>
              <w:rPr>
                <w:rStyle w:val="Hyperlink"/>
                <w:rFonts w:cstheme="minorHAnsi"/>
                <w:sz w:val="20"/>
                <w:szCs w:val="20"/>
              </w:rPr>
            </w:pPr>
            <w:hyperlink r:id="rId14">
              <w:r w:rsidRPr="0068661F" w:rsidR="00127F3D">
                <w:rPr>
                  <w:rStyle w:val="Hyperlink"/>
                  <w:rFonts w:cstheme="minorHAnsi"/>
                  <w:sz w:val="20"/>
                  <w:szCs w:val="20"/>
                </w:rPr>
                <w:t>e-Learning</w:t>
              </w:r>
            </w:hyperlink>
          </w:p>
        </w:tc>
        <w:tc>
          <w:tcPr>
            <w:tcW w:w="1950" w:type="dxa"/>
            <w:vAlign w:val="center"/>
            <w:hideMark/>
          </w:tcPr>
          <w:p w:rsidRPr="0068661F" w:rsidR="00140ACE" w:rsidP="713453B2" w:rsidRDefault="3593AE2E" w14:paraId="67A48250" w14:textId="77777777">
            <w:pPr>
              <w:ind w:left="90"/>
              <w:rPr>
                <w:rFonts w:cstheme="minorHAnsi"/>
                <w:sz w:val="20"/>
                <w:szCs w:val="20"/>
              </w:rPr>
            </w:pPr>
            <w:r w:rsidRPr="0068661F">
              <w:rPr>
                <w:rFonts w:cstheme="minorHAnsi"/>
                <w:sz w:val="20"/>
                <w:szCs w:val="20"/>
              </w:rPr>
              <w:t>Information Services</w:t>
            </w:r>
          </w:p>
        </w:tc>
        <w:tc>
          <w:tcPr>
            <w:tcW w:w="1367" w:type="dxa"/>
            <w:vAlign w:val="center"/>
            <w:hideMark/>
          </w:tcPr>
          <w:p w:rsidRPr="0068661F" w:rsidR="00140ACE" w:rsidP="1D0D4842" w:rsidRDefault="0B5D5CBA" w14:paraId="2D281EEA" w14:textId="100B146B">
            <w:pPr>
              <w:ind w:left="90"/>
              <w:rPr>
                <w:sz w:val="20"/>
                <w:szCs w:val="20"/>
              </w:rPr>
            </w:pPr>
            <w:r w:rsidRPr="1D0D4842">
              <w:rPr>
                <w:sz w:val="20"/>
                <w:szCs w:val="20"/>
              </w:rPr>
              <w:t>Annually</w:t>
            </w:r>
            <w:r w:rsidRPr="1D0D4842" w:rsidR="481DF36A">
              <w:rPr>
                <w:sz w:val="20"/>
                <w:szCs w:val="20"/>
              </w:rPr>
              <w:t xml:space="preserve"> / Every 2 Years</w:t>
            </w:r>
          </w:p>
        </w:tc>
        <w:tc>
          <w:tcPr>
            <w:tcW w:w="1111" w:type="dxa"/>
            <w:vAlign w:val="center"/>
            <w:hideMark/>
          </w:tcPr>
          <w:p w:rsidRPr="0068661F" w:rsidR="00140ACE" w:rsidP="713453B2" w:rsidRDefault="3593AE2E" w14:paraId="7736C767" w14:textId="77777777">
            <w:pPr>
              <w:ind w:left="90"/>
              <w:rPr>
                <w:rFonts w:cstheme="minorHAnsi"/>
                <w:sz w:val="20"/>
                <w:szCs w:val="20"/>
              </w:rPr>
            </w:pPr>
            <w:r w:rsidRPr="0068661F">
              <w:rPr>
                <w:rFonts w:cstheme="minorHAnsi"/>
                <w:sz w:val="20"/>
                <w:szCs w:val="20"/>
              </w:rPr>
              <w:t>45 mins</w:t>
            </w:r>
          </w:p>
        </w:tc>
      </w:tr>
      <w:tr w:rsidRPr="0068661F" w:rsidR="4AD1EB81" w:rsidTr="1D0D4842" w14:paraId="7714CEC0" w14:textId="77777777">
        <w:trPr>
          <w:trHeight w:val="567"/>
          <w:tblCellSpacing w:w="15" w:type="dxa"/>
        </w:trPr>
        <w:tc>
          <w:tcPr>
            <w:tcW w:w="3165" w:type="dxa"/>
            <w:shd w:val="clear" w:color="auto" w:fill="auto"/>
            <w:vAlign w:val="center"/>
            <w:hideMark/>
          </w:tcPr>
          <w:p w:rsidRPr="0068661F" w:rsidR="4AD1EB81" w:rsidP="1D0D4842" w:rsidRDefault="1B6E6F54" w14:paraId="18E6B1B3" w14:textId="3E7F892D">
            <w:pPr>
              <w:ind w:left="90"/>
              <w:rPr>
                <w:sz w:val="20"/>
                <w:szCs w:val="20"/>
              </w:rPr>
            </w:pPr>
            <w:r w:rsidRPr="1D0D4842">
              <w:rPr>
                <w:sz w:val="20"/>
                <w:szCs w:val="20"/>
              </w:rPr>
              <w:t>Data Protection Briefing</w:t>
            </w:r>
            <w:r w:rsidRPr="1D0D4842" w:rsidR="6D9862E0">
              <w:rPr>
                <w:sz w:val="20"/>
                <w:szCs w:val="20"/>
              </w:rPr>
              <w:t>*</w:t>
            </w:r>
          </w:p>
        </w:tc>
        <w:tc>
          <w:tcPr>
            <w:tcW w:w="1537" w:type="dxa"/>
            <w:vAlign w:val="center"/>
            <w:hideMark/>
          </w:tcPr>
          <w:p w:rsidRPr="0068661F" w:rsidR="4AD1EB81" w:rsidP="713453B2" w:rsidRDefault="00382426" w14:paraId="36E72DDE" w14:textId="7BDCEA16">
            <w:pPr>
              <w:spacing w:line="259" w:lineRule="auto"/>
              <w:ind w:left="90"/>
              <w:rPr>
                <w:rStyle w:val="Hyperlink"/>
                <w:rFonts w:cstheme="minorHAnsi"/>
                <w:sz w:val="20"/>
                <w:szCs w:val="20"/>
              </w:rPr>
            </w:pPr>
            <w:hyperlink r:id="rId15">
              <w:r w:rsidRPr="0068661F" w:rsidR="00127F3D">
                <w:rPr>
                  <w:rStyle w:val="Hyperlink"/>
                  <w:rFonts w:cstheme="minorHAnsi"/>
                  <w:sz w:val="20"/>
                  <w:szCs w:val="20"/>
                </w:rPr>
                <w:t>e-Learning</w:t>
              </w:r>
            </w:hyperlink>
          </w:p>
        </w:tc>
        <w:tc>
          <w:tcPr>
            <w:tcW w:w="1950" w:type="dxa"/>
            <w:vAlign w:val="center"/>
            <w:hideMark/>
          </w:tcPr>
          <w:p w:rsidRPr="0068661F" w:rsidR="4AD1EB81" w:rsidP="713453B2" w:rsidRDefault="652F44B2" w14:paraId="1198DA70" w14:textId="77777777">
            <w:pPr>
              <w:ind w:left="90"/>
              <w:rPr>
                <w:rFonts w:cstheme="minorHAnsi"/>
                <w:sz w:val="20"/>
                <w:szCs w:val="20"/>
              </w:rPr>
            </w:pPr>
            <w:r w:rsidRPr="0068661F">
              <w:rPr>
                <w:rFonts w:cstheme="minorHAnsi"/>
                <w:sz w:val="20"/>
                <w:szCs w:val="20"/>
              </w:rPr>
              <w:t>Information Services</w:t>
            </w:r>
          </w:p>
        </w:tc>
        <w:tc>
          <w:tcPr>
            <w:tcW w:w="1367" w:type="dxa"/>
            <w:vAlign w:val="center"/>
            <w:hideMark/>
          </w:tcPr>
          <w:p w:rsidRPr="0068661F" w:rsidR="4AD1EB81" w:rsidP="1D0D4842" w:rsidRDefault="1B6E6F54" w14:paraId="5595957E" w14:textId="4FE27774">
            <w:pPr>
              <w:ind w:left="90"/>
              <w:rPr>
                <w:sz w:val="20"/>
                <w:szCs w:val="20"/>
              </w:rPr>
            </w:pPr>
            <w:r w:rsidRPr="1D0D4842">
              <w:rPr>
                <w:sz w:val="20"/>
                <w:szCs w:val="20"/>
              </w:rPr>
              <w:t>Annually</w:t>
            </w:r>
            <w:r w:rsidRPr="1D0D4842" w:rsidR="05BD744C">
              <w:rPr>
                <w:sz w:val="20"/>
                <w:szCs w:val="20"/>
              </w:rPr>
              <w:t xml:space="preserve"> / Every 2 Years</w:t>
            </w:r>
          </w:p>
        </w:tc>
        <w:tc>
          <w:tcPr>
            <w:tcW w:w="1111" w:type="dxa"/>
            <w:vAlign w:val="center"/>
            <w:hideMark/>
          </w:tcPr>
          <w:p w:rsidRPr="0068661F" w:rsidR="4AD1EB81" w:rsidP="713453B2" w:rsidRDefault="652F44B2" w14:paraId="325411A2" w14:textId="77777777">
            <w:pPr>
              <w:ind w:left="90"/>
              <w:rPr>
                <w:rFonts w:cstheme="minorHAnsi"/>
                <w:sz w:val="20"/>
                <w:szCs w:val="20"/>
              </w:rPr>
            </w:pPr>
            <w:r w:rsidRPr="0068661F">
              <w:rPr>
                <w:rFonts w:cstheme="minorHAnsi"/>
                <w:sz w:val="20"/>
                <w:szCs w:val="20"/>
              </w:rPr>
              <w:t>50 mins</w:t>
            </w:r>
          </w:p>
        </w:tc>
      </w:tr>
      <w:tr w:rsidRPr="0068661F" w:rsidR="00C3083D" w:rsidTr="1D0D4842" w14:paraId="339CD793" w14:textId="77777777">
        <w:trPr>
          <w:trHeight w:val="567"/>
          <w:tblCellSpacing w:w="15" w:type="dxa"/>
        </w:trPr>
        <w:tc>
          <w:tcPr>
            <w:tcW w:w="3165" w:type="dxa"/>
            <w:shd w:val="clear" w:color="auto" w:fill="auto"/>
            <w:vAlign w:val="center"/>
          </w:tcPr>
          <w:p w:rsidRPr="0068661F" w:rsidR="00C3083D" w:rsidP="00AD2C50" w:rsidRDefault="00C3083D" w14:paraId="637EADA3" w14:textId="77777777">
            <w:pPr>
              <w:ind w:left="90"/>
              <w:rPr>
                <w:rFonts w:cstheme="minorHAnsi"/>
                <w:sz w:val="20"/>
                <w:szCs w:val="20"/>
              </w:rPr>
            </w:pPr>
            <w:r w:rsidRPr="0068661F">
              <w:rPr>
                <w:rFonts w:cstheme="minorHAnsi"/>
                <w:sz w:val="20"/>
                <w:szCs w:val="20"/>
              </w:rPr>
              <w:t>General Health, Safety and Environmental Awareness</w:t>
            </w:r>
          </w:p>
        </w:tc>
        <w:tc>
          <w:tcPr>
            <w:tcW w:w="1537" w:type="dxa"/>
            <w:vAlign w:val="center"/>
          </w:tcPr>
          <w:p w:rsidRPr="0068661F" w:rsidR="00C3083D" w:rsidP="00AD2C50" w:rsidRDefault="00382426" w14:paraId="0DD82A19" w14:textId="77777777">
            <w:pPr>
              <w:spacing w:line="259" w:lineRule="auto"/>
              <w:ind w:left="90"/>
              <w:rPr>
                <w:rStyle w:val="Hyperlink"/>
                <w:rFonts w:cstheme="minorHAnsi"/>
                <w:sz w:val="20"/>
                <w:szCs w:val="20"/>
              </w:rPr>
            </w:pPr>
            <w:hyperlink r:id="rId16">
              <w:r w:rsidRPr="0068661F" w:rsidR="00C3083D">
                <w:rPr>
                  <w:rStyle w:val="Hyperlink"/>
                  <w:rFonts w:cstheme="minorHAnsi"/>
                  <w:sz w:val="20"/>
                  <w:szCs w:val="20"/>
                </w:rPr>
                <w:t>e-Learning</w:t>
              </w:r>
            </w:hyperlink>
          </w:p>
        </w:tc>
        <w:tc>
          <w:tcPr>
            <w:tcW w:w="1950" w:type="dxa"/>
            <w:vAlign w:val="center"/>
          </w:tcPr>
          <w:p w:rsidRPr="0068661F" w:rsidR="00C3083D" w:rsidP="00AD2C50" w:rsidRDefault="00C3083D" w14:paraId="38D3B96E" w14:textId="77777777">
            <w:pPr>
              <w:ind w:left="90"/>
              <w:rPr>
                <w:rFonts w:cstheme="minorHAnsi"/>
                <w:sz w:val="20"/>
                <w:szCs w:val="20"/>
              </w:rPr>
            </w:pPr>
            <w:r w:rsidRPr="0068661F">
              <w:rPr>
                <w:rFonts w:cstheme="minorHAnsi"/>
                <w:sz w:val="20"/>
                <w:szCs w:val="20"/>
              </w:rPr>
              <w:t>SHE Office</w:t>
            </w:r>
          </w:p>
        </w:tc>
        <w:tc>
          <w:tcPr>
            <w:tcW w:w="1367" w:type="dxa"/>
            <w:vAlign w:val="center"/>
          </w:tcPr>
          <w:p w:rsidRPr="0068661F" w:rsidR="00C3083D" w:rsidP="00AD2C50" w:rsidRDefault="00C3083D" w14:paraId="2D7D7B37" w14:textId="77777777">
            <w:pPr>
              <w:ind w:left="90"/>
              <w:rPr>
                <w:rFonts w:cstheme="minorHAnsi"/>
                <w:sz w:val="20"/>
                <w:szCs w:val="20"/>
              </w:rPr>
            </w:pPr>
            <w:r w:rsidRPr="0068661F">
              <w:rPr>
                <w:rFonts w:cstheme="minorHAnsi"/>
                <w:sz w:val="20"/>
                <w:szCs w:val="20"/>
              </w:rPr>
              <w:t>Every 3 Years</w:t>
            </w:r>
          </w:p>
        </w:tc>
        <w:tc>
          <w:tcPr>
            <w:tcW w:w="1111" w:type="dxa"/>
            <w:vAlign w:val="center"/>
          </w:tcPr>
          <w:p w:rsidRPr="0068661F" w:rsidR="00C3083D" w:rsidP="00AD2C50" w:rsidRDefault="00C3083D" w14:paraId="41ECC70B" w14:textId="77777777">
            <w:pPr>
              <w:ind w:left="90"/>
              <w:rPr>
                <w:rFonts w:cstheme="minorHAnsi"/>
                <w:sz w:val="20"/>
                <w:szCs w:val="20"/>
              </w:rPr>
            </w:pPr>
            <w:r w:rsidRPr="0068661F">
              <w:rPr>
                <w:rFonts w:cstheme="minorHAnsi"/>
                <w:sz w:val="20"/>
                <w:szCs w:val="20"/>
              </w:rPr>
              <w:t>30 mins</w:t>
            </w:r>
          </w:p>
        </w:tc>
      </w:tr>
      <w:tr w:rsidRPr="0068661F" w:rsidR="4AD1EB81" w:rsidTr="1D0D4842" w14:paraId="411219BB" w14:textId="77777777">
        <w:trPr>
          <w:trHeight w:val="567"/>
          <w:tblCellSpacing w:w="15" w:type="dxa"/>
        </w:trPr>
        <w:tc>
          <w:tcPr>
            <w:tcW w:w="3165" w:type="dxa"/>
            <w:shd w:val="clear" w:color="auto" w:fill="auto"/>
            <w:vAlign w:val="center"/>
            <w:hideMark/>
          </w:tcPr>
          <w:p w:rsidRPr="0068661F" w:rsidR="4AD1EB81" w:rsidP="713453B2" w:rsidRDefault="652F44B2" w14:paraId="5AFBE4FD" w14:textId="03B189C0">
            <w:pPr>
              <w:ind w:left="90"/>
              <w:rPr>
                <w:rFonts w:cstheme="minorHAnsi"/>
                <w:sz w:val="20"/>
                <w:szCs w:val="20"/>
              </w:rPr>
            </w:pPr>
            <w:r w:rsidRPr="0068661F">
              <w:rPr>
                <w:rFonts w:cstheme="minorHAnsi"/>
                <w:sz w:val="20"/>
                <w:szCs w:val="20"/>
              </w:rPr>
              <w:t>Prevent Duty Training</w:t>
            </w:r>
          </w:p>
        </w:tc>
        <w:tc>
          <w:tcPr>
            <w:tcW w:w="1537" w:type="dxa"/>
            <w:vAlign w:val="center"/>
            <w:hideMark/>
          </w:tcPr>
          <w:p w:rsidRPr="0068661F" w:rsidR="4AD1EB81" w:rsidP="713453B2" w:rsidRDefault="00382426" w14:paraId="05D90E4F" w14:textId="49165627">
            <w:pPr>
              <w:spacing w:line="259" w:lineRule="auto"/>
              <w:ind w:left="90"/>
              <w:rPr>
                <w:rStyle w:val="Hyperlink"/>
                <w:rFonts w:cstheme="minorHAnsi"/>
                <w:sz w:val="20"/>
                <w:szCs w:val="20"/>
              </w:rPr>
            </w:pPr>
            <w:hyperlink r:id="rId17">
              <w:r w:rsidRPr="0068661F" w:rsidR="00127F3D">
                <w:rPr>
                  <w:rStyle w:val="Hyperlink"/>
                  <w:rFonts w:cstheme="minorHAnsi"/>
                  <w:sz w:val="20"/>
                  <w:szCs w:val="20"/>
                </w:rPr>
                <w:t>e-Learning</w:t>
              </w:r>
            </w:hyperlink>
          </w:p>
        </w:tc>
        <w:tc>
          <w:tcPr>
            <w:tcW w:w="1950" w:type="dxa"/>
            <w:vAlign w:val="center"/>
            <w:hideMark/>
          </w:tcPr>
          <w:p w:rsidRPr="0068661F" w:rsidR="4AD1EB81" w:rsidP="713453B2" w:rsidRDefault="652F44B2" w14:paraId="6639277D" w14:textId="77777777">
            <w:pPr>
              <w:ind w:left="90"/>
              <w:rPr>
                <w:rFonts w:cstheme="minorHAnsi"/>
                <w:sz w:val="20"/>
                <w:szCs w:val="20"/>
              </w:rPr>
            </w:pPr>
            <w:r w:rsidRPr="0068661F">
              <w:rPr>
                <w:rFonts w:cstheme="minorHAnsi"/>
                <w:sz w:val="20"/>
                <w:szCs w:val="20"/>
              </w:rPr>
              <w:t>Information Services</w:t>
            </w:r>
          </w:p>
        </w:tc>
        <w:tc>
          <w:tcPr>
            <w:tcW w:w="1367" w:type="dxa"/>
            <w:vAlign w:val="center"/>
            <w:hideMark/>
          </w:tcPr>
          <w:p w:rsidRPr="0068661F" w:rsidR="4AD1EB81" w:rsidP="713453B2" w:rsidRDefault="652F44B2" w14:paraId="05DBECF4" w14:textId="77777777">
            <w:pPr>
              <w:ind w:left="90"/>
              <w:rPr>
                <w:rFonts w:cstheme="minorHAnsi"/>
                <w:sz w:val="20"/>
                <w:szCs w:val="20"/>
              </w:rPr>
            </w:pPr>
            <w:r w:rsidRPr="0068661F">
              <w:rPr>
                <w:rFonts w:cstheme="minorHAnsi"/>
                <w:sz w:val="20"/>
                <w:szCs w:val="20"/>
              </w:rPr>
              <w:t>Every 2 Years</w:t>
            </w:r>
          </w:p>
        </w:tc>
        <w:tc>
          <w:tcPr>
            <w:tcW w:w="1111" w:type="dxa"/>
            <w:vAlign w:val="center"/>
            <w:hideMark/>
          </w:tcPr>
          <w:p w:rsidRPr="0068661F" w:rsidR="4AD1EB81" w:rsidP="713453B2" w:rsidRDefault="652F44B2" w14:paraId="39CB66D6" w14:textId="4A999182">
            <w:pPr>
              <w:ind w:left="90"/>
              <w:rPr>
                <w:rFonts w:cstheme="minorHAnsi"/>
                <w:sz w:val="20"/>
                <w:szCs w:val="20"/>
              </w:rPr>
            </w:pPr>
            <w:r w:rsidRPr="0068661F">
              <w:rPr>
                <w:rFonts w:cstheme="minorHAnsi"/>
                <w:sz w:val="20"/>
                <w:szCs w:val="20"/>
              </w:rPr>
              <w:t>45 mins</w:t>
            </w:r>
          </w:p>
        </w:tc>
      </w:tr>
      <w:tr w:rsidRPr="0068661F" w:rsidR="00140ACE" w:rsidTr="1D0D4842" w14:paraId="57005E2F" w14:textId="77777777">
        <w:trPr>
          <w:trHeight w:val="567"/>
          <w:tblCellSpacing w:w="15" w:type="dxa"/>
        </w:trPr>
        <w:tc>
          <w:tcPr>
            <w:tcW w:w="3165" w:type="dxa"/>
            <w:shd w:val="clear" w:color="auto" w:fill="auto"/>
            <w:vAlign w:val="center"/>
            <w:hideMark/>
          </w:tcPr>
          <w:p w:rsidRPr="0068661F" w:rsidR="00140ACE" w:rsidP="713453B2" w:rsidRDefault="3593AE2E" w14:paraId="43D6B24D" w14:textId="77777777">
            <w:pPr>
              <w:ind w:left="90"/>
              <w:rPr>
                <w:rFonts w:cstheme="minorHAnsi"/>
                <w:sz w:val="20"/>
                <w:szCs w:val="20"/>
              </w:rPr>
            </w:pPr>
            <w:r w:rsidRPr="0068661F">
              <w:rPr>
                <w:rFonts w:cstheme="minorHAnsi"/>
                <w:sz w:val="20"/>
                <w:szCs w:val="20"/>
              </w:rPr>
              <w:t>Manual Handling</w:t>
            </w:r>
          </w:p>
        </w:tc>
        <w:tc>
          <w:tcPr>
            <w:tcW w:w="1537" w:type="dxa"/>
            <w:vAlign w:val="center"/>
            <w:hideMark/>
          </w:tcPr>
          <w:p w:rsidRPr="0068661F" w:rsidR="00140ACE" w:rsidP="713453B2" w:rsidRDefault="00382426" w14:paraId="1E83136F" w14:textId="40067D03">
            <w:pPr>
              <w:spacing w:line="259" w:lineRule="auto"/>
              <w:ind w:left="90"/>
              <w:rPr>
                <w:rStyle w:val="Hyperlink"/>
                <w:rFonts w:cstheme="minorHAnsi"/>
                <w:sz w:val="20"/>
                <w:szCs w:val="20"/>
              </w:rPr>
            </w:pPr>
            <w:hyperlink r:id="rId18">
              <w:r w:rsidRPr="0068661F" w:rsidR="00127F3D">
                <w:rPr>
                  <w:rStyle w:val="Hyperlink"/>
                  <w:rFonts w:cstheme="minorHAnsi"/>
                  <w:sz w:val="20"/>
                  <w:szCs w:val="20"/>
                </w:rPr>
                <w:t>e-Learning</w:t>
              </w:r>
            </w:hyperlink>
          </w:p>
        </w:tc>
        <w:tc>
          <w:tcPr>
            <w:tcW w:w="1950" w:type="dxa"/>
            <w:vAlign w:val="center"/>
            <w:hideMark/>
          </w:tcPr>
          <w:p w:rsidRPr="0068661F" w:rsidR="00140ACE" w:rsidP="713453B2" w:rsidRDefault="3593AE2E" w14:paraId="258D4C89" w14:textId="77777777">
            <w:pPr>
              <w:ind w:left="90"/>
              <w:rPr>
                <w:rFonts w:cstheme="minorHAnsi"/>
                <w:sz w:val="20"/>
                <w:szCs w:val="20"/>
              </w:rPr>
            </w:pPr>
            <w:r w:rsidRPr="0068661F">
              <w:rPr>
                <w:rFonts w:cstheme="minorHAnsi"/>
                <w:sz w:val="20"/>
                <w:szCs w:val="20"/>
              </w:rPr>
              <w:t>SHE Office</w:t>
            </w:r>
          </w:p>
        </w:tc>
        <w:tc>
          <w:tcPr>
            <w:tcW w:w="1367" w:type="dxa"/>
            <w:vAlign w:val="center"/>
            <w:hideMark/>
          </w:tcPr>
          <w:p w:rsidRPr="0068661F" w:rsidR="00140ACE" w:rsidP="713453B2" w:rsidRDefault="3593AE2E" w14:paraId="38BDFAFD" w14:textId="77777777">
            <w:pPr>
              <w:ind w:left="90"/>
              <w:rPr>
                <w:rFonts w:cstheme="minorHAnsi"/>
                <w:sz w:val="20"/>
                <w:szCs w:val="20"/>
              </w:rPr>
            </w:pPr>
            <w:r w:rsidRPr="0068661F">
              <w:rPr>
                <w:rFonts w:cstheme="minorHAnsi"/>
                <w:sz w:val="20"/>
                <w:szCs w:val="20"/>
              </w:rPr>
              <w:t>Every 3 Years</w:t>
            </w:r>
          </w:p>
        </w:tc>
        <w:tc>
          <w:tcPr>
            <w:tcW w:w="1111" w:type="dxa"/>
            <w:vAlign w:val="center"/>
            <w:hideMark/>
          </w:tcPr>
          <w:p w:rsidRPr="0068661F" w:rsidR="00140ACE" w:rsidP="713453B2" w:rsidRDefault="00AA62ED" w14:paraId="6B527FDE" w14:textId="7D94B13F">
            <w:pPr>
              <w:ind w:left="90"/>
              <w:rPr>
                <w:rFonts w:cstheme="minorHAnsi"/>
                <w:sz w:val="20"/>
                <w:szCs w:val="20"/>
              </w:rPr>
            </w:pPr>
            <w:r w:rsidRPr="0068661F">
              <w:rPr>
                <w:rFonts w:cstheme="minorHAnsi"/>
                <w:sz w:val="20"/>
                <w:szCs w:val="20"/>
              </w:rPr>
              <w:t>3</w:t>
            </w:r>
            <w:r w:rsidRPr="0068661F" w:rsidR="3593AE2E">
              <w:rPr>
                <w:rFonts w:cstheme="minorHAnsi"/>
                <w:sz w:val="20"/>
                <w:szCs w:val="20"/>
              </w:rPr>
              <w:t>0 mins</w:t>
            </w:r>
          </w:p>
        </w:tc>
      </w:tr>
      <w:tr w:rsidRPr="0068661F" w:rsidR="4AD1EB81" w:rsidTr="1D0D4842" w14:paraId="7E1D4ACC" w14:textId="77777777">
        <w:trPr>
          <w:trHeight w:val="567"/>
          <w:tblCellSpacing w:w="15" w:type="dxa"/>
        </w:trPr>
        <w:tc>
          <w:tcPr>
            <w:tcW w:w="3165" w:type="dxa"/>
            <w:shd w:val="clear" w:color="auto" w:fill="auto"/>
            <w:vAlign w:val="center"/>
            <w:hideMark/>
          </w:tcPr>
          <w:p w:rsidRPr="0068661F" w:rsidR="7EF650F1" w:rsidP="713453B2" w:rsidRDefault="1B2C55DE" w14:paraId="00A1FA2A" w14:textId="5968F357">
            <w:pPr>
              <w:ind w:left="90"/>
              <w:rPr>
                <w:rFonts w:cstheme="minorHAnsi"/>
                <w:sz w:val="20"/>
                <w:szCs w:val="20"/>
              </w:rPr>
            </w:pPr>
            <w:r w:rsidRPr="0068661F">
              <w:rPr>
                <w:rFonts w:cstheme="minorHAnsi"/>
                <w:sz w:val="20"/>
                <w:szCs w:val="20"/>
              </w:rPr>
              <w:t>Stress Management</w:t>
            </w:r>
          </w:p>
        </w:tc>
        <w:tc>
          <w:tcPr>
            <w:tcW w:w="1537" w:type="dxa"/>
            <w:vAlign w:val="center"/>
            <w:hideMark/>
          </w:tcPr>
          <w:p w:rsidRPr="0068661F" w:rsidR="4AD1EB81" w:rsidP="00127F3D" w:rsidRDefault="00382426" w14:paraId="1B68FB93" w14:textId="3B6BF499">
            <w:pPr>
              <w:spacing w:line="259" w:lineRule="auto"/>
              <w:ind w:left="90"/>
              <w:rPr>
                <w:rFonts w:cstheme="minorHAnsi"/>
                <w:color w:val="0563C1" w:themeColor="hyperlink"/>
                <w:sz w:val="20"/>
                <w:szCs w:val="20"/>
                <w:u w:val="single"/>
              </w:rPr>
            </w:pPr>
            <w:hyperlink r:id="rId19">
              <w:r w:rsidRPr="0068661F" w:rsidR="00127F3D">
                <w:rPr>
                  <w:rStyle w:val="Hyperlink"/>
                  <w:rFonts w:cstheme="minorHAnsi"/>
                  <w:sz w:val="20"/>
                  <w:szCs w:val="20"/>
                </w:rPr>
                <w:t>e-Learning</w:t>
              </w:r>
            </w:hyperlink>
          </w:p>
        </w:tc>
        <w:tc>
          <w:tcPr>
            <w:tcW w:w="1950" w:type="dxa"/>
            <w:vAlign w:val="center"/>
            <w:hideMark/>
          </w:tcPr>
          <w:p w:rsidRPr="0068661F" w:rsidR="7EF650F1" w:rsidP="713453B2" w:rsidRDefault="1B2C55DE" w14:paraId="03956C74" w14:textId="70780E9E">
            <w:pPr>
              <w:ind w:left="90"/>
              <w:rPr>
                <w:rFonts w:cstheme="minorHAnsi"/>
                <w:sz w:val="20"/>
                <w:szCs w:val="20"/>
              </w:rPr>
            </w:pPr>
            <w:r w:rsidRPr="0068661F">
              <w:rPr>
                <w:rFonts w:cstheme="minorHAnsi"/>
                <w:sz w:val="20"/>
                <w:szCs w:val="20"/>
              </w:rPr>
              <w:t>SHE Office</w:t>
            </w:r>
          </w:p>
        </w:tc>
        <w:tc>
          <w:tcPr>
            <w:tcW w:w="1367" w:type="dxa"/>
            <w:vAlign w:val="center"/>
            <w:hideMark/>
          </w:tcPr>
          <w:p w:rsidRPr="0068661F" w:rsidR="7EF650F1" w:rsidP="713453B2" w:rsidRDefault="1B2C55DE" w14:paraId="5F203A6A" w14:textId="2327CD4A">
            <w:pPr>
              <w:ind w:left="90"/>
              <w:rPr>
                <w:rFonts w:cstheme="minorHAnsi"/>
                <w:sz w:val="20"/>
                <w:szCs w:val="20"/>
              </w:rPr>
            </w:pPr>
            <w:r w:rsidRPr="0068661F">
              <w:rPr>
                <w:rFonts w:cstheme="minorHAnsi"/>
                <w:sz w:val="20"/>
                <w:szCs w:val="20"/>
              </w:rPr>
              <w:t>Every 3 Years</w:t>
            </w:r>
          </w:p>
        </w:tc>
        <w:tc>
          <w:tcPr>
            <w:tcW w:w="1111" w:type="dxa"/>
            <w:vAlign w:val="center"/>
            <w:hideMark/>
          </w:tcPr>
          <w:p w:rsidRPr="0068661F" w:rsidR="4AD1EB81" w:rsidP="713453B2" w:rsidRDefault="006F65D5" w14:paraId="7E6280AF" w14:textId="635C43E0">
            <w:pPr>
              <w:ind w:left="90"/>
              <w:rPr>
                <w:rFonts w:cstheme="minorHAnsi"/>
                <w:sz w:val="20"/>
                <w:szCs w:val="20"/>
              </w:rPr>
            </w:pPr>
            <w:r w:rsidRPr="0068661F">
              <w:rPr>
                <w:rFonts w:cstheme="minorHAnsi"/>
                <w:sz w:val="20"/>
                <w:szCs w:val="20"/>
              </w:rPr>
              <w:t>30 mins</w:t>
            </w:r>
          </w:p>
        </w:tc>
      </w:tr>
      <w:tr w:rsidRPr="0068661F" w:rsidR="00140ACE" w:rsidTr="1D0D4842" w14:paraId="36D7FE6C" w14:textId="77777777">
        <w:trPr>
          <w:trHeight w:val="567"/>
          <w:tblCellSpacing w:w="15" w:type="dxa"/>
        </w:trPr>
        <w:tc>
          <w:tcPr>
            <w:tcW w:w="3165" w:type="dxa"/>
            <w:shd w:val="clear" w:color="auto" w:fill="auto"/>
            <w:vAlign w:val="center"/>
            <w:hideMark/>
          </w:tcPr>
          <w:p w:rsidRPr="0068661F" w:rsidR="00140ACE" w:rsidP="713453B2" w:rsidRDefault="3593AE2E" w14:paraId="442A18B3" w14:textId="77777777">
            <w:pPr>
              <w:ind w:left="90"/>
              <w:rPr>
                <w:rFonts w:cstheme="minorHAnsi"/>
                <w:sz w:val="20"/>
                <w:szCs w:val="20"/>
              </w:rPr>
            </w:pPr>
            <w:r w:rsidRPr="0068661F">
              <w:rPr>
                <w:rFonts w:cstheme="minorHAnsi"/>
                <w:sz w:val="20"/>
                <w:szCs w:val="20"/>
              </w:rPr>
              <w:t>Personal Safety</w:t>
            </w:r>
          </w:p>
        </w:tc>
        <w:tc>
          <w:tcPr>
            <w:tcW w:w="1537" w:type="dxa"/>
            <w:vAlign w:val="center"/>
            <w:hideMark/>
          </w:tcPr>
          <w:p w:rsidRPr="0068661F" w:rsidR="00140ACE" w:rsidP="713453B2" w:rsidRDefault="00382426" w14:paraId="1E026CE3" w14:textId="2CF766A2">
            <w:pPr>
              <w:spacing w:line="259" w:lineRule="auto"/>
              <w:ind w:left="90"/>
              <w:rPr>
                <w:rStyle w:val="Hyperlink"/>
                <w:rFonts w:cstheme="minorHAnsi"/>
                <w:sz w:val="20"/>
                <w:szCs w:val="20"/>
              </w:rPr>
            </w:pPr>
            <w:hyperlink r:id="rId20">
              <w:r w:rsidRPr="0068661F" w:rsidR="00127F3D">
                <w:rPr>
                  <w:rStyle w:val="Hyperlink"/>
                  <w:rFonts w:cstheme="minorHAnsi"/>
                  <w:sz w:val="20"/>
                  <w:szCs w:val="20"/>
                </w:rPr>
                <w:t>e-Learning</w:t>
              </w:r>
            </w:hyperlink>
          </w:p>
        </w:tc>
        <w:tc>
          <w:tcPr>
            <w:tcW w:w="1950" w:type="dxa"/>
            <w:vAlign w:val="center"/>
            <w:hideMark/>
          </w:tcPr>
          <w:p w:rsidRPr="0068661F" w:rsidR="00140ACE" w:rsidP="713453B2" w:rsidRDefault="3593AE2E" w14:paraId="5E17FC7B" w14:textId="77777777">
            <w:pPr>
              <w:ind w:left="90"/>
              <w:rPr>
                <w:rFonts w:cstheme="minorHAnsi"/>
                <w:sz w:val="20"/>
                <w:szCs w:val="20"/>
              </w:rPr>
            </w:pPr>
            <w:r w:rsidRPr="0068661F">
              <w:rPr>
                <w:rFonts w:cstheme="minorHAnsi"/>
                <w:sz w:val="20"/>
                <w:szCs w:val="20"/>
              </w:rPr>
              <w:t>SHE Office</w:t>
            </w:r>
          </w:p>
        </w:tc>
        <w:tc>
          <w:tcPr>
            <w:tcW w:w="1367" w:type="dxa"/>
            <w:vAlign w:val="center"/>
            <w:hideMark/>
          </w:tcPr>
          <w:p w:rsidRPr="0068661F" w:rsidR="00140ACE" w:rsidP="713453B2" w:rsidRDefault="3593AE2E" w14:paraId="593DE77A" w14:textId="77777777">
            <w:pPr>
              <w:ind w:left="90"/>
              <w:rPr>
                <w:rFonts w:cstheme="minorHAnsi"/>
                <w:sz w:val="20"/>
                <w:szCs w:val="20"/>
              </w:rPr>
            </w:pPr>
            <w:r w:rsidRPr="0068661F">
              <w:rPr>
                <w:rFonts w:cstheme="minorHAnsi"/>
                <w:sz w:val="20"/>
                <w:szCs w:val="20"/>
              </w:rPr>
              <w:t>Every 3 Years</w:t>
            </w:r>
          </w:p>
        </w:tc>
        <w:tc>
          <w:tcPr>
            <w:tcW w:w="1111" w:type="dxa"/>
            <w:vAlign w:val="center"/>
            <w:hideMark/>
          </w:tcPr>
          <w:p w:rsidRPr="0068661F" w:rsidR="00140ACE" w:rsidP="713453B2" w:rsidRDefault="002C465E" w14:paraId="36E629A2" w14:textId="669D1B32">
            <w:pPr>
              <w:ind w:left="90"/>
              <w:rPr>
                <w:rFonts w:cstheme="minorHAnsi"/>
                <w:sz w:val="20"/>
                <w:szCs w:val="20"/>
              </w:rPr>
            </w:pPr>
            <w:r w:rsidRPr="0068661F">
              <w:rPr>
                <w:rFonts w:cstheme="minorHAnsi"/>
                <w:sz w:val="20"/>
                <w:szCs w:val="20"/>
              </w:rPr>
              <w:t>3</w:t>
            </w:r>
            <w:r w:rsidRPr="0068661F" w:rsidR="3593AE2E">
              <w:rPr>
                <w:rFonts w:cstheme="minorHAnsi"/>
                <w:sz w:val="20"/>
                <w:szCs w:val="20"/>
              </w:rPr>
              <w:t>0 mins</w:t>
            </w:r>
          </w:p>
        </w:tc>
      </w:tr>
      <w:tr w:rsidRPr="0068661F" w:rsidR="00140ACE" w:rsidTr="1D0D4842" w14:paraId="69A3979F" w14:textId="77777777">
        <w:trPr>
          <w:trHeight w:val="567"/>
          <w:tblCellSpacing w:w="15" w:type="dxa"/>
        </w:trPr>
        <w:tc>
          <w:tcPr>
            <w:tcW w:w="3165" w:type="dxa"/>
            <w:shd w:val="clear" w:color="auto" w:fill="auto"/>
            <w:vAlign w:val="center"/>
            <w:hideMark/>
          </w:tcPr>
          <w:p w:rsidRPr="0068661F" w:rsidR="00140ACE" w:rsidP="713453B2" w:rsidRDefault="3593AE2E" w14:paraId="17485585" w14:textId="77777777">
            <w:pPr>
              <w:ind w:left="90"/>
              <w:rPr>
                <w:rFonts w:cstheme="minorHAnsi"/>
                <w:sz w:val="20"/>
                <w:szCs w:val="20"/>
              </w:rPr>
            </w:pPr>
            <w:r w:rsidRPr="0068661F">
              <w:rPr>
                <w:rFonts w:cstheme="minorHAnsi"/>
                <w:sz w:val="20"/>
                <w:szCs w:val="20"/>
              </w:rPr>
              <w:t>Diversity in the Workplace</w:t>
            </w:r>
          </w:p>
        </w:tc>
        <w:tc>
          <w:tcPr>
            <w:tcW w:w="1537" w:type="dxa"/>
            <w:vAlign w:val="center"/>
            <w:hideMark/>
          </w:tcPr>
          <w:p w:rsidRPr="0068661F" w:rsidR="00140ACE" w:rsidP="713453B2" w:rsidRDefault="00382426" w14:paraId="4D059274" w14:textId="067E6A2B">
            <w:pPr>
              <w:spacing w:line="259" w:lineRule="auto"/>
              <w:ind w:left="90"/>
              <w:rPr>
                <w:rStyle w:val="Hyperlink"/>
                <w:rFonts w:cstheme="minorHAnsi"/>
                <w:sz w:val="20"/>
                <w:szCs w:val="20"/>
              </w:rPr>
            </w:pPr>
            <w:hyperlink r:id="rId21">
              <w:r w:rsidRPr="0068661F" w:rsidR="00127F3D">
                <w:rPr>
                  <w:rStyle w:val="Hyperlink"/>
                  <w:rFonts w:cstheme="minorHAnsi"/>
                  <w:sz w:val="20"/>
                  <w:szCs w:val="20"/>
                </w:rPr>
                <w:t>e-Learning</w:t>
              </w:r>
            </w:hyperlink>
          </w:p>
        </w:tc>
        <w:tc>
          <w:tcPr>
            <w:tcW w:w="1950" w:type="dxa"/>
            <w:vAlign w:val="center"/>
            <w:hideMark/>
          </w:tcPr>
          <w:p w:rsidRPr="0068661F" w:rsidR="00140ACE" w:rsidP="713453B2" w:rsidRDefault="3593AE2E" w14:paraId="69D03C63" w14:textId="77777777">
            <w:pPr>
              <w:ind w:left="90"/>
              <w:rPr>
                <w:rFonts w:cstheme="minorHAnsi"/>
                <w:sz w:val="20"/>
                <w:szCs w:val="20"/>
              </w:rPr>
            </w:pPr>
            <w:r w:rsidRPr="0068661F">
              <w:rPr>
                <w:rFonts w:cstheme="minorHAnsi"/>
                <w:sz w:val="20"/>
                <w:szCs w:val="20"/>
              </w:rPr>
              <w:t>HR (Diversity &amp; Inclusion)</w:t>
            </w:r>
          </w:p>
        </w:tc>
        <w:tc>
          <w:tcPr>
            <w:tcW w:w="1367" w:type="dxa"/>
            <w:vAlign w:val="center"/>
            <w:hideMark/>
          </w:tcPr>
          <w:p w:rsidRPr="0068661F" w:rsidR="00140ACE" w:rsidP="713453B2" w:rsidRDefault="3593AE2E" w14:paraId="74A99068" w14:textId="77777777">
            <w:pPr>
              <w:ind w:left="90"/>
              <w:rPr>
                <w:rFonts w:cstheme="minorHAnsi"/>
                <w:sz w:val="20"/>
                <w:szCs w:val="20"/>
              </w:rPr>
            </w:pPr>
            <w:r w:rsidRPr="0068661F">
              <w:rPr>
                <w:rFonts w:cstheme="minorHAnsi"/>
                <w:sz w:val="20"/>
                <w:szCs w:val="20"/>
              </w:rPr>
              <w:t>Every 3 Years</w:t>
            </w:r>
          </w:p>
        </w:tc>
        <w:tc>
          <w:tcPr>
            <w:tcW w:w="1111" w:type="dxa"/>
            <w:vAlign w:val="center"/>
            <w:hideMark/>
          </w:tcPr>
          <w:p w:rsidRPr="0068661F" w:rsidR="00140ACE" w:rsidP="713453B2" w:rsidRDefault="009F294E" w14:paraId="2815DBF2" w14:textId="5A472991">
            <w:pPr>
              <w:ind w:left="90"/>
              <w:rPr>
                <w:rFonts w:cstheme="minorHAnsi"/>
                <w:sz w:val="20"/>
                <w:szCs w:val="20"/>
              </w:rPr>
            </w:pPr>
            <w:r w:rsidRPr="0068661F">
              <w:rPr>
                <w:rFonts w:cstheme="minorHAnsi"/>
                <w:sz w:val="20"/>
                <w:szCs w:val="20"/>
              </w:rPr>
              <w:t>60</w:t>
            </w:r>
            <w:r w:rsidRPr="0068661F" w:rsidR="3593AE2E">
              <w:rPr>
                <w:rFonts w:cstheme="minorHAnsi"/>
                <w:sz w:val="20"/>
                <w:szCs w:val="20"/>
              </w:rPr>
              <w:t xml:space="preserve"> mins</w:t>
            </w:r>
          </w:p>
        </w:tc>
      </w:tr>
      <w:tr w:rsidRPr="0068661F" w:rsidR="00140ACE" w:rsidTr="1D0D4842" w14:paraId="70950B89" w14:textId="77777777">
        <w:trPr>
          <w:trHeight w:val="567"/>
          <w:tblCellSpacing w:w="15" w:type="dxa"/>
        </w:trPr>
        <w:tc>
          <w:tcPr>
            <w:tcW w:w="3165" w:type="dxa"/>
            <w:shd w:val="clear" w:color="auto" w:fill="auto"/>
            <w:vAlign w:val="center"/>
            <w:hideMark/>
          </w:tcPr>
          <w:p w:rsidRPr="0068661F" w:rsidR="00140ACE" w:rsidP="713453B2" w:rsidRDefault="41646E5D" w14:paraId="43FC9E41" w14:textId="5423BD8C">
            <w:pPr>
              <w:spacing w:line="259" w:lineRule="auto"/>
              <w:ind w:left="90"/>
              <w:rPr>
                <w:rFonts w:cstheme="minorHAnsi"/>
                <w:sz w:val="20"/>
                <w:szCs w:val="20"/>
              </w:rPr>
            </w:pPr>
            <w:r w:rsidRPr="0068661F">
              <w:rPr>
                <w:rFonts w:cstheme="minorHAnsi"/>
                <w:sz w:val="20"/>
                <w:szCs w:val="20"/>
              </w:rPr>
              <w:t>Let’s Talk About Race in the Workplace</w:t>
            </w:r>
          </w:p>
        </w:tc>
        <w:tc>
          <w:tcPr>
            <w:tcW w:w="1537" w:type="dxa"/>
            <w:vAlign w:val="center"/>
            <w:hideMark/>
          </w:tcPr>
          <w:p w:rsidRPr="0068661F" w:rsidR="00140ACE" w:rsidP="713453B2" w:rsidRDefault="00382426" w14:paraId="4D50083E" w14:textId="4E5C20DB">
            <w:pPr>
              <w:spacing w:line="259" w:lineRule="auto"/>
              <w:ind w:left="90"/>
              <w:rPr>
                <w:rStyle w:val="Hyperlink"/>
                <w:rFonts w:cstheme="minorHAnsi"/>
                <w:sz w:val="20"/>
                <w:szCs w:val="20"/>
              </w:rPr>
            </w:pPr>
            <w:hyperlink r:id="rId22">
              <w:r w:rsidRPr="0068661F" w:rsidR="00127F3D">
                <w:rPr>
                  <w:rStyle w:val="Hyperlink"/>
                  <w:rFonts w:cstheme="minorHAnsi"/>
                  <w:sz w:val="20"/>
                  <w:szCs w:val="20"/>
                </w:rPr>
                <w:t>e-Learning</w:t>
              </w:r>
            </w:hyperlink>
          </w:p>
        </w:tc>
        <w:tc>
          <w:tcPr>
            <w:tcW w:w="1950" w:type="dxa"/>
            <w:vAlign w:val="center"/>
            <w:hideMark/>
          </w:tcPr>
          <w:p w:rsidRPr="0068661F" w:rsidR="00140ACE" w:rsidP="713453B2" w:rsidRDefault="3593AE2E" w14:paraId="12590A31" w14:textId="77777777">
            <w:pPr>
              <w:ind w:left="90"/>
              <w:rPr>
                <w:rFonts w:cstheme="minorHAnsi"/>
                <w:sz w:val="20"/>
                <w:szCs w:val="20"/>
              </w:rPr>
            </w:pPr>
            <w:r w:rsidRPr="0068661F">
              <w:rPr>
                <w:rFonts w:cstheme="minorHAnsi"/>
                <w:sz w:val="20"/>
                <w:szCs w:val="20"/>
              </w:rPr>
              <w:t>HR (Diversity &amp; Inclusion)</w:t>
            </w:r>
          </w:p>
        </w:tc>
        <w:tc>
          <w:tcPr>
            <w:tcW w:w="1367" w:type="dxa"/>
            <w:vAlign w:val="center"/>
            <w:hideMark/>
          </w:tcPr>
          <w:p w:rsidRPr="0068661F" w:rsidR="00140ACE" w:rsidP="713453B2" w:rsidRDefault="3593AE2E" w14:paraId="7CE8C134" w14:textId="77777777">
            <w:pPr>
              <w:ind w:left="90"/>
              <w:rPr>
                <w:rFonts w:cstheme="minorHAnsi"/>
                <w:sz w:val="20"/>
                <w:szCs w:val="20"/>
              </w:rPr>
            </w:pPr>
            <w:r w:rsidRPr="0068661F">
              <w:rPr>
                <w:rFonts w:cstheme="minorHAnsi"/>
                <w:sz w:val="20"/>
                <w:szCs w:val="20"/>
              </w:rPr>
              <w:t>Every 3 Years</w:t>
            </w:r>
          </w:p>
        </w:tc>
        <w:tc>
          <w:tcPr>
            <w:tcW w:w="1111" w:type="dxa"/>
            <w:vAlign w:val="center"/>
            <w:hideMark/>
          </w:tcPr>
          <w:p w:rsidRPr="0068661F" w:rsidR="00140ACE" w:rsidP="713453B2" w:rsidRDefault="00AA4317" w14:paraId="0848EC11" w14:textId="3EAC32FD">
            <w:pPr>
              <w:ind w:left="90"/>
              <w:rPr>
                <w:rFonts w:cstheme="minorHAnsi"/>
                <w:sz w:val="20"/>
                <w:szCs w:val="20"/>
              </w:rPr>
            </w:pPr>
            <w:r w:rsidRPr="0068661F">
              <w:rPr>
                <w:rFonts w:cstheme="minorHAnsi"/>
                <w:sz w:val="20"/>
                <w:szCs w:val="20"/>
              </w:rPr>
              <w:t>30</w:t>
            </w:r>
            <w:r w:rsidRPr="0068661F" w:rsidR="3593AE2E">
              <w:rPr>
                <w:rFonts w:cstheme="minorHAnsi"/>
                <w:sz w:val="20"/>
                <w:szCs w:val="20"/>
              </w:rPr>
              <w:t xml:space="preserve"> mins</w:t>
            </w:r>
          </w:p>
        </w:tc>
      </w:tr>
      <w:tr w:rsidRPr="0068661F" w:rsidR="00140ACE" w:rsidTr="1D0D4842" w14:paraId="030B1B0B" w14:textId="77777777">
        <w:trPr>
          <w:trHeight w:val="567"/>
          <w:tblCellSpacing w:w="15" w:type="dxa"/>
        </w:trPr>
        <w:tc>
          <w:tcPr>
            <w:tcW w:w="3165" w:type="dxa"/>
            <w:shd w:val="clear" w:color="auto" w:fill="auto"/>
            <w:vAlign w:val="center"/>
            <w:hideMark/>
          </w:tcPr>
          <w:p w:rsidRPr="0068661F" w:rsidR="4AD1EB81" w:rsidP="713453B2" w:rsidRDefault="652F44B2" w14:paraId="75C12280" w14:textId="6A8F3E49">
            <w:pPr>
              <w:ind w:left="90"/>
              <w:rPr>
                <w:rFonts w:cstheme="minorHAnsi"/>
                <w:sz w:val="20"/>
                <w:szCs w:val="20"/>
              </w:rPr>
            </w:pPr>
            <w:r w:rsidRPr="0068661F">
              <w:rPr>
                <w:rFonts w:cstheme="minorHAnsi"/>
                <w:sz w:val="20"/>
                <w:szCs w:val="20"/>
              </w:rPr>
              <w:t>Introduction to Digital Accessibility</w:t>
            </w:r>
          </w:p>
        </w:tc>
        <w:tc>
          <w:tcPr>
            <w:tcW w:w="1537" w:type="dxa"/>
            <w:vAlign w:val="center"/>
            <w:hideMark/>
          </w:tcPr>
          <w:p w:rsidRPr="0068661F" w:rsidR="4AD1EB81" w:rsidP="713453B2" w:rsidRDefault="00382426" w14:paraId="4362CEF0" w14:textId="3E11C5DC">
            <w:pPr>
              <w:spacing w:line="259" w:lineRule="auto"/>
              <w:ind w:left="90"/>
              <w:rPr>
                <w:rFonts w:cstheme="minorHAnsi"/>
                <w:sz w:val="20"/>
                <w:szCs w:val="20"/>
              </w:rPr>
            </w:pPr>
            <w:hyperlink r:id="rId23">
              <w:r w:rsidRPr="0068661F" w:rsidR="00127F3D">
                <w:rPr>
                  <w:rStyle w:val="Hyperlink"/>
                  <w:rFonts w:cstheme="minorHAnsi"/>
                  <w:sz w:val="20"/>
                  <w:szCs w:val="20"/>
                </w:rPr>
                <w:t>e-Learning</w:t>
              </w:r>
            </w:hyperlink>
          </w:p>
        </w:tc>
        <w:tc>
          <w:tcPr>
            <w:tcW w:w="1950" w:type="dxa"/>
            <w:vAlign w:val="center"/>
            <w:hideMark/>
          </w:tcPr>
          <w:p w:rsidRPr="0068661F" w:rsidR="4AD1EB81" w:rsidP="713453B2" w:rsidRDefault="652F44B2" w14:paraId="5C62AE41" w14:textId="51AB72C8">
            <w:pPr>
              <w:ind w:left="90"/>
              <w:rPr>
                <w:rFonts w:cstheme="minorHAnsi"/>
                <w:sz w:val="20"/>
                <w:szCs w:val="20"/>
              </w:rPr>
            </w:pPr>
            <w:r w:rsidRPr="0068661F">
              <w:rPr>
                <w:rFonts w:cstheme="minorHAnsi"/>
                <w:sz w:val="20"/>
                <w:szCs w:val="20"/>
              </w:rPr>
              <w:t>Information Services</w:t>
            </w:r>
          </w:p>
        </w:tc>
        <w:tc>
          <w:tcPr>
            <w:tcW w:w="1367" w:type="dxa"/>
            <w:vAlign w:val="center"/>
            <w:hideMark/>
          </w:tcPr>
          <w:p w:rsidRPr="0068661F" w:rsidR="4AD1EB81" w:rsidP="713453B2" w:rsidRDefault="652F44B2" w14:paraId="3DF2D868" w14:textId="33CBDDB0">
            <w:pPr>
              <w:ind w:left="90"/>
              <w:rPr>
                <w:rFonts w:cstheme="minorHAnsi"/>
                <w:sz w:val="20"/>
                <w:szCs w:val="20"/>
              </w:rPr>
            </w:pPr>
            <w:r w:rsidRPr="0068661F">
              <w:rPr>
                <w:rFonts w:cstheme="minorHAnsi"/>
                <w:sz w:val="20"/>
                <w:szCs w:val="20"/>
              </w:rPr>
              <w:t>Every 3 years</w:t>
            </w:r>
          </w:p>
        </w:tc>
        <w:tc>
          <w:tcPr>
            <w:tcW w:w="1111" w:type="dxa"/>
            <w:vAlign w:val="center"/>
            <w:hideMark/>
          </w:tcPr>
          <w:p w:rsidRPr="0068661F" w:rsidR="4AD1EB81" w:rsidP="713453B2" w:rsidRDefault="652F44B2" w14:paraId="7E63536F" w14:textId="7BCD31D9">
            <w:pPr>
              <w:ind w:left="90"/>
              <w:rPr>
                <w:rFonts w:cstheme="minorHAnsi"/>
                <w:sz w:val="20"/>
                <w:szCs w:val="20"/>
              </w:rPr>
            </w:pPr>
            <w:r w:rsidRPr="0068661F">
              <w:rPr>
                <w:rFonts w:cstheme="minorHAnsi"/>
                <w:sz w:val="20"/>
                <w:szCs w:val="20"/>
              </w:rPr>
              <w:t>60 mins</w:t>
            </w:r>
          </w:p>
        </w:tc>
      </w:tr>
      <w:tr w:rsidRPr="001203DA" w:rsidR="3251823C" w:rsidTr="1D0D4842" w14:paraId="2858D0CD" w14:textId="77777777">
        <w:trPr>
          <w:trHeight w:val="567"/>
          <w:tblCellSpacing w:w="15" w:type="dxa"/>
        </w:trPr>
        <w:tc>
          <w:tcPr>
            <w:tcW w:w="3165" w:type="dxa"/>
            <w:shd w:val="clear" w:color="auto" w:fill="auto"/>
            <w:vAlign w:val="center"/>
          </w:tcPr>
          <w:p w:rsidRPr="001203DA" w:rsidR="573DA9AD" w:rsidP="001203DA" w:rsidRDefault="573DA9AD" w14:paraId="045F1A8F" w14:textId="1A203130">
            <w:pPr>
              <w:ind w:left="90"/>
              <w:rPr>
                <w:rFonts w:cstheme="minorHAnsi"/>
                <w:sz w:val="20"/>
                <w:szCs w:val="20"/>
              </w:rPr>
            </w:pPr>
            <w:r w:rsidRPr="001203DA">
              <w:rPr>
                <w:rFonts w:cstheme="minorHAnsi"/>
                <w:sz w:val="20"/>
                <w:szCs w:val="20"/>
              </w:rPr>
              <w:t>Action Counter Terrorism</w:t>
            </w:r>
          </w:p>
        </w:tc>
        <w:tc>
          <w:tcPr>
            <w:tcW w:w="1537" w:type="dxa"/>
            <w:vAlign w:val="center"/>
          </w:tcPr>
          <w:p w:rsidRPr="001203DA" w:rsidR="573DA9AD" w:rsidP="001203DA" w:rsidRDefault="00382426" w14:paraId="521B518C" w14:textId="3F051DE6">
            <w:pPr>
              <w:ind w:left="90"/>
              <w:rPr>
                <w:rFonts w:cstheme="minorHAnsi"/>
                <w:sz w:val="20"/>
                <w:szCs w:val="20"/>
              </w:rPr>
            </w:pPr>
            <w:hyperlink r:id="rId24">
              <w:r w:rsidRPr="0068661F" w:rsidR="00AB6270">
                <w:rPr>
                  <w:rStyle w:val="Hyperlink"/>
                  <w:rFonts w:cstheme="minorHAnsi"/>
                  <w:sz w:val="20"/>
                  <w:szCs w:val="20"/>
                </w:rPr>
                <w:t>e-Learning</w:t>
              </w:r>
            </w:hyperlink>
          </w:p>
        </w:tc>
        <w:tc>
          <w:tcPr>
            <w:tcW w:w="1950" w:type="dxa"/>
            <w:vAlign w:val="center"/>
          </w:tcPr>
          <w:p w:rsidRPr="001203DA" w:rsidR="573DA9AD" w:rsidP="001203DA" w:rsidRDefault="573DA9AD" w14:paraId="407ED142" w14:textId="4DC84418">
            <w:pPr>
              <w:ind w:left="90"/>
              <w:rPr>
                <w:rFonts w:cstheme="minorHAnsi"/>
                <w:sz w:val="20"/>
                <w:szCs w:val="20"/>
              </w:rPr>
            </w:pPr>
            <w:r w:rsidRPr="001203DA">
              <w:rPr>
                <w:rFonts w:cstheme="minorHAnsi"/>
                <w:sz w:val="20"/>
                <w:szCs w:val="20"/>
              </w:rPr>
              <w:t>Information Services</w:t>
            </w:r>
          </w:p>
        </w:tc>
        <w:tc>
          <w:tcPr>
            <w:tcW w:w="1367" w:type="dxa"/>
            <w:vAlign w:val="center"/>
          </w:tcPr>
          <w:p w:rsidRPr="001203DA" w:rsidR="573DA9AD" w:rsidP="001203DA" w:rsidRDefault="573DA9AD" w14:paraId="105F806B" w14:textId="74B222F5">
            <w:pPr>
              <w:ind w:left="90"/>
              <w:rPr>
                <w:rFonts w:cstheme="minorHAnsi"/>
                <w:sz w:val="20"/>
                <w:szCs w:val="20"/>
              </w:rPr>
            </w:pPr>
            <w:r w:rsidRPr="001203DA">
              <w:rPr>
                <w:rFonts w:cstheme="minorHAnsi"/>
                <w:sz w:val="20"/>
                <w:szCs w:val="20"/>
              </w:rPr>
              <w:t>Every 3 years</w:t>
            </w:r>
          </w:p>
        </w:tc>
        <w:tc>
          <w:tcPr>
            <w:tcW w:w="1111" w:type="dxa"/>
            <w:vAlign w:val="center"/>
          </w:tcPr>
          <w:p w:rsidRPr="001203DA" w:rsidR="573DA9AD" w:rsidP="001203DA" w:rsidRDefault="573DA9AD" w14:paraId="2B7E9E44" w14:textId="66F44038">
            <w:pPr>
              <w:ind w:left="90"/>
              <w:rPr>
                <w:rFonts w:cstheme="minorHAnsi"/>
                <w:sz w:val="20"/>
                <w:szCs w:val="20"/>
              </w:rPr>
            </w:pPr>
            <w:r w:rsidRPr="001203DA">
              <w:rPr>
                <w:rFonts w:cstheme="minorHAnsi"/>
                <w:sz w:val="20"/>
                <w:szCs w:val="20"/>
              </w:rPr>
              <w:t>45 mins</w:t>
            </w:r>
          </w:p>
        </w:tc>
      </w:tr>
      <w:tr w:rsidRPr="001203DA" w:rsidR="3251823C" w:rsidTr="1D0D4842" w14:paraId="660A16E5" w14:textId="77777777">
        <w:trPr>
          <w:trHeight w:val="567"/>
          <w:tblCellSpacing w:w="15" w:type="dxa"/>
        </w:trPr>
        <w:tc>
          <w:tcPr>
            <w:tcW w:w="3165" w:type="dxa"/>
            <w:shd w:val="clear" w:color="auto" w:fill="auto"/>
            <w:vAlign w:val="center"/>
          </w:tcPr>
          <w:p w:rsidRPr="001203DA" w:rsidR="0AF3D13A" w:rsidP="001203DA" w:rsidRDefault="0AF3D13A" w14:paraId="25C6FA9A" w14:textId="1A87BBA3">
            <w:pPr>
              <w:ind w:left="90"/>
              <w:rPr>
                <w:rFonts w:cstheme="minorHAnsi"/>
                <w:sz w:val="20"/>
                <w:szCs w:val="20"/>
              </w:rPr>
            </w:pPr>
            <w:r w:rsidRPr="001203DA">
              <w:rPr>
                <w:rFonts w:cstheme="minorHAnsi"/>
                <w:sz w:val="20"/>
                <w:szCs w:val="20"/>
              </w:rPr>
              <w:t>Hidden Disabilities</w:t>
            </w:r>
            <w:r w:rsidR="001B057A">
              <w:rPr>
                <w:rFonts w:cstheme="minorHAnsi"/>
                <w:sz w:val="20"/>
                <w:szCs w:val="20"/>
              </w:rPr>
              <w:t xml:space="preserve"> </w:t>
            </w:r>
            <w:r w:rsidRPr="001203DA" w:rsidR="001B057A">
              <w:rPr>
                <w:rFonts w:cstheme="minorHAnsi"/>
                <w:sz w:val="20"/>
                <w:szCs w:val="20"/>
              </w:rPr>
              <w:t>Sunflower</w:t>
            </w:r>
          </w:p>
        </w:tc>
        <w:tc>
          <w:tcPr>
            <w:tcW w:w="1537" w:type="dxa"/>
            <w:vAlign w:val="center"/>
          </w:tcPr>
          <w:p w:rsidRPr="001203DA" w:rsidR="0AF3D13A" w:rsidP="001203DA" w:rsidRDefault="00382426" w14:paraId="6850EEA9" w14:textId="662F4151">
            <w:pPr>
              <w:ind w:left="90"/>
              <w:rPr>
                <w:rFonts w:cstheme="minorHAnsi"/>
                <w:sz w:val="20"/>
                <w:szCs w:val="20"/>
              </w:rPr>
            </w:pPr>
            <w:hyperlink r:id="rId25">
              <w:r w:rsidRPr="0068661F" w:rsidR="00AB6270">
                <w:rPr>
                  <w:rStyle w:val="Hyperlink"/>
                  <w:rFonts w:cstheme="minorHAnsi"/>
                  <w:sz w:val="20"/>
                  <w:szCs w:val="20"/>
                </w:rPr>
                <w:t>e-Learning</w:t>
              </w:r>
            </w:hyperlink>
          </w:p>
        </w:tc>
        <w:tc>
          <w:tcPr>
            <w:tcW w:w="1950" w:type="dxa"/>
            <w:vAlign w:val="center"/>
          </w:tcPr>
          <w:p w:rsidRPr="001203DA" w:rsidR="0AF3D13A" w:rsidP="001203DA" w:rsidRDefault="0AF3D13A" w14:paraId="7CE30C06" w14:textId="1341FCBD">
            <w:pPr>
              <w:ind w:left="90"/>
              <w:rPr>
                <w:rFonts w:cstheme="minorHAnsi"/>
                <w:sz w:val="20"/>
                <w:szCs w:val="20"/>
              </w:rPr>
            </w:pPr>
            <w:r w:rsidRPr="001203DA">
              <w:rPr>
                <w:rFonts w:cstheme="minorHAnsi"/>
                <w:sz w:val="20"/>
                <w:szCs w:val="20"/>
              </w:rPr>
              <w:t>HR (Diversity &amp; Inclusion)</w:t>
            </w:r>
          </w:p>
        </w:tc>
        <w:tc>
          <w:tcPr>
            <w:tcW w:w="1367" w:type="dxa"/>
            <w:vAlign w:val="center"/>
          </w:tcPr>
          <w:p w:rsidRPr="001203DA" w:rsidR="0AF3D13A" w:rsidP="001203DA" w:rsidRDefault="0AF3D13A" w14:paraId="1ECE61E1" w14:textId="6A31E105">
            <w:pPr>
              <w:ind w:left="90"/>
              <w:rPr>
                <w:rFonts w:cstheme="minorHAnsi"/>
                <w:sz w:val="20"/>
                <w:szCs w:val="20"/>
              </w:rPr>
            </w:pPr>
            <w:r w:rsidRPr="001203DA">
              <w:rPr>
                <w:rFonts w:cstheme="minorHAnsi"/>
                <w:sz w:val="20"/>
                <w:szCs w:val="20"/>
              </w:rPr>
              <w:t>Every 3 years</w:t>
            </w:r>
          </w:p>
        </w:tc>
        <w:tc>
          <w:tcPr>
            <w:tcW w:w="1111" w:type="dxa"/>
            <w:vAlign w:val="center"/>
          </w:tcPr>
          <w:p w:rsidRPr="001203DA" w:rsidR="3251823C" w:rsidP="001203DA" w:rsidRDefault="004D3CF5" w14:paraId="691114EA" w14:textId="7B237A18">
            <w:pPr>
              <w:ind w:left="90"/>
              <w:rPr>
                <w:rFonts w:cstheme="minorHAnsi"/>
                <w:sz w:val="20"/>
                <w:szCs w:val="20"/>
              </w:rPr>
            </w:pPr>
            <w:r>
              <w:rPr>
                <w:rFonts w:cstheme="minorHAnsi"/>
                <w:sz w:val="20"/>
                <w:szCs w:val="20"/>
              </w:rPr>
              <w:t>60 mins</w:t>
            </w:r>
          </w:p>
        </w:tc>
      </w:tr>
      <w:tr w:rsidRPr="001B057A" w:rsidR="3251823C" w:rsidTr="1D0D4842" w14:paraId="6B147C86" w14:textId="77777777">
        <w:trPr>
          <w:trHeight w:val="567"/>
          <w:tblCellSpacing w:w="15" w:type="dxa"/>
        </w:trPr>
        <w:tc>
          <w:tcPr>
            <w:tcW w:w="3165" w:type="dxa"/>
            <w:shd w:val="clear" w:color="auto" w:fill="auto"/>
            <w:vAlign w:val="center"/>
          </w:tcPr>
          <w:p w:rsidRPr="001B057A" w:rsidR="3251823C" w:rsidP="001203DA" w:rsidRDefault="001B057A" w14:paraId="70FAAF14" w14:textId="0E5167C4">
            <w:pPr>
              <w:ind w:left="90"/>
              <w:rPr>
                <w:rFonts w:cstheme="minorHAnsi"/>
                <w:sz w:val="20"/>
                <w:szCs w:val="20"/>
              </w:rPr>
            </w:pPr>
            <w:r w:rsidRPr="001B057A">
              <w:rPr>
                <w:rFonts w:cstheme="minorHAnsi"/>
                <w:sz w:val="20"/>
                <w:szCs w:val="20"/>
              </w:rPr>
              <w:t>Basic Cyber Hygiene</w:t>
            </w:r>
          </w:p>
        </w:tc>
        <w:tc>
          <w:tcPr>
            <w:tcW w:w="1537" w:type="dxa"/>
            <w:vAlign w:val="center"/>
          </w:tcPr>
          <w:p w:rsidRPr="001B057A" w:rsidR="0AF3D13A" w:rsidP="001B057A" w:rsidRDefault="00382426" w14:paraId="2A9E6305" w14:textId="4A679F7B">
            <w:pPr>
              <w:ind w:left="90"/>
              <w:rPr>
                <w:rFonts w:cstheme="minorHAnsi"/>
                <w:sz w:val="20"/>
                <w:szCs w:val="20"/>
              </w:rPr>
            </w:pPr>
            <w:hyperlink r:id="rId26">
              <w:r w:rsidRPr="0068661F" w:rsidR="00AB6270">
                <w:rPr>
                  <w:rStyle w:val="Hyperlink"/>
                  <w:rFonts w:cstheme="minorHAnsi"/>
                  <w:sz w:val="20"/>
                  <w:szCs w:val="20"/>
                </w:rPr>
                <w:t>e-Learning</w:t>
              </w:r>
            </w:hyperlink>
          </w:p>
        </w:tc>
        <w:tc>
          <w:tcPr>
            <w:tcW w:w="1950" w:type="dxa"/>
            <w:vAlign w:val="center"/>
          </w:tcPr>
          <w:p w:rsidRPr="001B057A" w:rsidR="0AF3D13A" w:rsidP="001B057A" w:rsidRDefault="0AF3D13A" w14:paraId="7E7B8325" w14:textId="02892BA7">
            <w:pPr>
              <w:ind w:left="90"/>
              <w:rPr>
                <w:rFonts w:cstheme="minorHAnsi"/>
                <w:sz w:val="20"/>
                <w:szCs w:val="20"/>
              </w:rPr>
            </w:pPr>
            <w:r w:rsidRPr="001B057A">
              <w:rPr>
                <w:rFonts w:cstheme="minorHAnsi"/>
                <w:sz w:val="20"/>
                <w:szCs w:val="20"/>
              </w:rPr>
              <w:t>Information Services</w:t>
            </w:r>
          </w:p>
        </w:tc>
        <w:tc>
          <w:tcPr>
            <w:tcW w:w="1367" w:type="dxa"/>
            <w:vAlign w:val="center"/>
          </w:tcPr>
          <w:p w:rsidRPr="001B057A" w:rsidR="0AF3D13A" w:rsidP="001B057A" w:rsidRDefault="0AF3D13A" w14:paraId="75954117" w14:textId="1B76BAE0">
            <w:pPr>
              <w:ind w:left="90"/>
              <w:rPr>
                <w:rFonts w:cstheme="minorHAnsi"/>
                <w:sz w:val="20"/>
                <w:szCs w:val="20"/>
              </w:rPr>
            </w:pPr>
            <w:r w:rsidRPr="001B057A">
              <w:rPr>
                <w:rFonts w:cstheme="minorHAnsi"/>
                <w:sz w:val="20"/>
                <w:szCs w:val="20"/>
              </w:rPr>
              <w:t>Every 3 years</w:t>
            </w:r>
          </w:p>
        </w:tc>
        <w:tc>
          <w:tcPr>
            <w:tcW w:w="1111" w:type="dxa"/>
            <w:vAlign w:val="center"/>
          </w:tcPr>
          <w:p w:rsidRPr="001B057A" w:rsidR="3251823C" w:rsidP="001B057A" w:rsidRDefault="001B057A" w14:paraId="492A079F" w14:textId="11CE9614">
            <w:pPr>
              <w:ind w:left="90"/>
              <w:rPr>
                <w:rFonts w:cstheme="minorHAnsi"/>
                <w:sz w:val="20"/>
                <w:szCs w:val="20"/>
              </w:rPr>
            </w:pPr>
            <w:r w:rsidRPr="001B057A">
              <w:rPr>
                <w:rFonts w:cstheme="minorHAnsi"/>
                <w:sz w:val="20"/>
                <w:szCs w:val="20"/>
              </w:rPr>
              <w:t>30 mins</w:t>
            </w:r>
          </w:p>
        </w:tc>
      </w:tr>
      <w:tr w:rsidRPr="0068661F" w:rsidR="002F1010" w:rsidTr="1D0D4842" w14:paraId="19F757CE" w14:textId="77777777">
        <w:trPr>
          <w:trHeight w:val="567"/>
          <w:tblCellSpacing w:w="15" w:type="dxa"/>
        </w:trPr>
        <w:tc>
          <w:tcPr>
            <w:tcW w:w="3165" w:type="dxa"/>
            <w:shd w:val="clear" w:color="auto" w:fill="auto"/>
            <w:vAlign w:val="center"/>
          </w:tcPr>
          <w:p w:rsidRPr="0068661F" w:rsidR="002F1010" w:rsidP="713453B2" w:rsidRDefault="002F1010" w14:paraId="33C9DE7E" w14:textId="3BE7EFA8">
            <w:pPr>
              <w:ind w:left="90"/>
              <w:rPr>
                <w:rFonts w:cstheme="minorHAnsi"/>
                <w:sz w:val="20"/>
                <w:szCs w:val="20"/>
              </w:rPr>
            </w:pPr>
            <w:r w:rsidRPr="0068661F">
              <w:rPr>
                <w:rFonts w:cstheme="minorHAnsi"/>
                <w:sz w:val="20"/>
                <w:szCs w:val="20"/>
              </w:rPr>
              <w:lastRenderedPageBreak/>
              <w:t>Recruitment and Selection Interviewing</w:t>
            </w:r>
            <w:r w:rsidRPr="0068661F" w:rsidR="00492947">
              <w:rPr>
                <w:rFonts w:cstheme="minorHAnsi"/>
                <w:sz w:val="20"/>
                <w:szCs w:val="20"/>
              </w:rPr>
              <w:t xml:space="preserve"> </w:t>
            </w:r>
          </w:p>
        </w:tc>
        <w:tc>
          <w:tcPr>
            <w:tcW w:w="1537" w:type="dxa"/>
            <w:vAlign w:val="center"/>
          </w:tcPr>
          <w:p w:rsidRPr="0068661F" w:rsidR="002F1010" w:rsidP="713453B2" w:rsidRDefault="00E23BAB" w14:paraId="6269577F" w14:textId="5CE4A2B2">
            <w:pPr>
              <w:ind w:left="90"/>
              <w:rPr>
                <w:rFonts w:cstheme="minorHAnsi"/>
                <w:sz w:val="20"/>
                <w:szCs w:val="20"/>
              </w:rPr>
            </w:pPr>
            <w:r w:rsidRPr="0068661F">
              <w:rPr>
                <w:rFonts w:cstheme="minorHAnsi"/>
                <w:sz w:val="20"/>
                <w:szCs w:val="20"/>
              </w:rPr>
              <w:t>Workshop</w:t>
            </w:r>
            <w:r w:rsidRPr="0068661F" w:rsidR="00492947">
              <w:rPr>
                <w:rFonts w:cstheme="minorHAnsi"/>
                <w:sz w:val="20"/>
                <w:szCs w:val="20"/>
              </w:rPr>
              <w:t>s</w:t>
            </w:r>
          </w:p>
        </w:tc>
        <w:tc>
          <w:tcPr>
            <w:tcW w:w="1950" w:type="dxa"/>
            <w:vAlign w:val="center"/>
          </w:tcPr>
          <w:p w:rsidRPr="0068661F" w:rsidR="002F1010" w:rsidP="713453B2" w:rsidRDefault="00EF4C19" w14:paraId="7E4E872A" w14:textId="4BE1D18E">
            <w:pPr>
              <w:ind w:left="90"/>
              <w:rPr>
                <w:rFonts w:cstheme="minorHAnsi"/>
                <w:sz w:val="20"/>
                <w:szCs w:val="20"/>
              </w:rPr>
            </w:pPr>
            <w:r w:rsidRPr="0068661F">
              <w:rPr>
                <w:rFonts w:cstheme="minorHAnsi"/>
                <w:sz w:val="20"/>
                <w:szCs w:val="20"/>
              </w:rPr>
              <w:t>HR (Business Partner</w:t>
            </w:r>
            <w:r w:rsidRPr="0068661F" w:rsidR="00492947">
              <w:rPr>
                <w:rFonts w:cstheme="minorHAnsi"/>
                <w:sz w:val="20"/>
                <w:szCs w:val="20"/>
              </w:rPr>
              <w:t>s</w:t>
            </w:r>
            <w:r w:rsidRPr="0068661F">
              <w:rPr>
                <w:rFonts w:cstheme="minorHAnsi"/>
                <w:sz w:val="20"/>
                <w:szCs w:val="20"/>
              </w:rPr>
              <w:t>)</w:t>
            </w:r>
          </w:p>
        </w:tc>
        <w:tc>
          <w:tcPr>
            <w:tcW w:w="1367" w:type="dxa"/>
            <w:vAlign w:val="center"/>
          </w:tcPr>
          <w:p w:rsidRPr="0068661F" w:rsidR="002F1010" w:rsidP="713453B2" w:rsidRDefault="00B91F3C" w14:paraId="25A442E8" w14:textId="09D74236">
            <w:pPr>
              <w:ind w:left="90"/>
              <w:rPr>
                <w:rFonts w:cstheme="minorHAnsi"/>
                <w:sz w:val="20"/>
                <w:szCs w:val="20"/>
              </w:rPr>
            </w:pPr>
            <w:r w:rsidRPr="0068661F">
              <w:rPr>
                <w:rFonts w:cstheme="minorHAnsi"/>
                <w:sz w:val="20"/>
                <w:szCs w:val="20"/>
              </w:rPr>
              <w:t>Every 3 years</w:t>
            </w:r>
          </w:p>
        </w:tc>
        <w:tc>
          <w:tcPr>
            <w:tcW w:w="1111" w:type="dxa"/>
            <w:vAlign w:val="center"/>
          </w:tcPr>
          <w:p w:rsidRPr="0068661F" w:rsidR="002F1010" w:rsidP="713453B2" w:rsidRDefault="00B91F3C" w14:paraId="29A78072" w14:textId="188AC685">
            <w:pPr>
              <w:ind w:left="90"/>
              <w:rPr>
                <w:rFonts w:cstheme="minorHAnsi"/>
                <w:sz w:val="20"/>
                <w:szCs w:val="20"/>
              </w:rPr>
            </w:pPr>
            <w:r w:rsidRPr="0068661F">
              <w:rPr>
                <w:rFonts w:cstheme="minorHAnsi"/>
                <w:sz w:val="20"/>
                <w:szCs w:val="20"/>
              </w:rPr>
              <w:t>120 mins</w:t>
            </w:r>
          </w:p>
        </w:tc>
      </w:tr>
      <w:tr w:rsidRPr="0068661F" w:rsidR="00492947" w:rsidTr="1D0D4842" w14:paraId="3CDE6C27" w14:textId="77777777">
        <w:trPr>
          <w:trHeight w:val="567"/>
          <w:tblCellSpacing w:w="15" w:type="dxa"/>
        </w:trPr>
        <w:tc>
          <w:tcPr>
            <w:tcW w:w="3165" w:type="dxa"/>
            <w:shd w:val="clear" w:color="auto" w:fill="auto"/>
            <w:vAlign w:val="center"/>
          </w:tcPr>
          <w:p w:rsidRPr="0068661F" w:rsidR="000843FE" w:rsidP="0068661F" w:rsidRDefault="00492947" w14:paraId="1076A0DE" w14:textId="40F246D4">
            <w:pPr>
              <w:ind w:left="90"/>
              <w:rPr>
                <w:rFonts w:cstheme="minorHAnsi"/>
                <w:sz w:val="20"/>
                <w:szCs w:val="20"/>
              </w:rPr>
            </w:pPr>
            <w:r w:rsidRPr="0068661F">
              <w:rPr>
                <w:rFonts w:cstheme="minorHAnsi"/>
                <w:sz w:val="20"/>
                <w:szCs w:val="20"/>
              </w:rPr>
              <w:t>PGCert HBE</w:t>
            </w:r>
          </w:p>
        </w:tc>
        <w:tc>
          <w:tcPr>
            <w:tcW w:w="1537" w:type="dxa"/>
            <w:vAlign w:val="center"/>
          </w:tcPr>
          <w:p w:rsidRPr="0068661F" w:rsidR="00492947" w:rsidP="713453B2" w:rsidRDefault="00492947" w14:paraId="32062E87" w14:textId="19E76399">
            <w:pPr>
              <w:ind w:left="90"/>
              <w:rPr>
                <w:rFonts w:cstheme="minorHAnsi"/>
                <w:sz w:val="20"/>
                <w:szCs w:val="20"/>
              </w:rPr>
            </w:pPr>
            <w:r w:rsidRPr="0068661F">
              <w:rPr>
                <w:rFonts w:cstheme="minorHAnsi"/>
                <w:sz w:val="20"/>
                <w:szCs w:val="20"/>
              </w:rPr>
              <w:t>Workshops</w:t>
            </w:r>
          </w:p>
        </w:tc>
        <w:tc>
          <w:tcPr>
            <w:tcW w:w="1950" w:type="dxa"/>
            <w:vAlign w:val="center"/>
          </w:tcPr>
          <w:p w:rsidRPr="0068661F" w:rsidR="00492947" w:rsidP="713453B2" w:rsidRDefault="00492947" w14:paraId="3233CEA1" w14:textId="3458E982">
            <w:pPr>
              <w:ind w:left="90"/>
              <w:rPr>
                <w:rFonts w:cstheme="minorHAnsi"/>
                <w:sz w:val="20"/>
                <w:szCs w:val="20"/>
              </w:rPr>
            </w:pPr>
            <w:r w:rsidRPr="0068661F">
              <w:rPr>
                <w:rFonts w:cstheme="minorHAnsi"/>
                <w:sz w:val="20"/>
                <w:szCs w:val="20"/>
              </w:rPr>
              <w:t>Acade</w:t>
            </w:r>
            <w:r w:rsidRPr="0068661F" w:rsidR="004A4E3C">
              <w:rPr>
                <w:rFonts w:cstheme="minorHAnsi"/>
                <w:sz w:val="20"/>
                <w:szCs w:val="20"/>
              </w:rPr>
              <w:t xml:space="preserve">mic Staff </w:t>
            </w:r>
          </w:p>
        </w:tc>
        <w:tc>
          <w:tcPr>
            <w:tcW w:w="1367" w:type="dxa"/>
            <w:vAlign w:val="center"/>
          </w:tcPr>
          <w:p w:rsidRPr="0068661F" w:rsidR="00492947" w:rsidP="713453B2" w:rsidRDefault="004A4E3C" w14:paraId="088ACB50" w14:textId="09A12A54">
            <w:pPr>
              <w:ind w:left="90"/>
              <w:rPr>
                <w:rFonts w:cstheme="minorHAnsi"/>
                <w:sz w:val="20"/>
                <w:szCs w:val="20"/>
              </w:rPr>
            </w:pPr>
            <w:r w:rsidRPr="0068661F">
              <w:rPr>
                <w:rFonts w:cstheme="minorHAnsi"/>
                <w:sz w:val="20"/>
                <w:szCs w:val="20"/>
              </w:rPr>
              <w:t>Commence within probation</w:t>
            </w:r>
          </w:p>
        </w:tc>
        <w:tc>
          <w:tcPr>
            <w:tcW w:w="1111" w:type="dxa"/>
            <w:vAlign w:val="center"/>
          </w:tcPr>
          <w:p w:rsidRPr="0068661F" w:rsidR="00492947" w:rsidP="713453B2" w:rsidRDefault="004A4E3C" w14:paraId="4FA660DA" w14:textId="4F4DFCA6">
            <w:pPr>
              <w:ind w:left="90"/>
              <w:rPr>
                <w:rFonts w:cstheme="minorHAnsi"/>
                <w:sz w:val="20"/>
                <w:szCs w:val="20"/>
              </w:rPr>
            </w:pPr>
            <w:r w:rsidRPr="0068661F">
              <w:rPr>
                <w:rFonts w:cstheme="minorHAnsi"/>
                <w:sz w:val="20"/>
                <w:szCs w:val="20"/>
              </w:rPr>
              <w:t>IMBE</w:t>
            </w:r>
          </w:p>
        </w:tc>
      </w:tr>
    </w:tbl>
    <w:p w:rsidR="1D0D4842" w:rsidP="1D0D4842" w:rsidRDefault="1D0D4842" w14:paraId="77646EF5" w14:textId="124A6941"/>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74"/>
      </w:tblGrid>
      <w:tr w:rsidR="00302A4E" w:rsidTr="00302A4E" w14:paraId="369CB9D4" w14:textId="77777777">
        <w:tc>
          <w:tcPr>
            <w:tcW w:w="9174" w:type="dxa"/>
          </w:tcPr>
          <w:p w:rsidR="00302A4E" w:rsidP="00302A4E" w:rsidRDefault="00302A4E" w14:paraId="0625FB1E" w14:textId="77777777">
            <w:pPr>
              <w:pStyle w:val="ListParagraph"/>
              <w:ind w:left="284" w:hanging="284"/>
              <w:rPr>
                <w:rStyle w:val="Hyperlink"/>
                <w:rFonts w:ascii="Calibri" w:hAnsi="Calibri" w:eastAsia="Calibri" w:cs="Calibri"/>
              </w:rPr>
            </w:pPr>
            <w:r>
              <w:t xml:space="preserve">*   Your </w:t>
            </w:r>
            <w:proofErr w:type="spellStart"/>
            <w:r>
              <w:t>MyTraining</w:t>
            </w:r>
            <w:proofErr w:type="spellEnd"/>
            <w:r>
              <w:t xml:space="preserve"> account will reflect the frequency that you need to complete the Information Security Essentials and Data Protection Briefing courses as it depends on your role.  If you are involved in the submission for the Data Security &amp; Protection Toolkit, you </w:t>
            </w:r>
            <w:proofErr w:type="gramStart"/>
            <w:r>
              <w:t>have to</w:t>
            </w:r>
            <w:proofErr w:type="gramEnd"/>
            <w:r>
              <w:t xml:space="preserve"> complete these courses annually. For everyone else the requirement is every 2 years.</w:t>
            </w:r>
            <w:r>
              <w:br/>
            </w:r>
            <w:r>
              <w:br/>
              <w:t xml:space="preserve">The Data Security &amp; Protection Toolkit applies to those who handle NHS patient data, which will primarily be research staff and staff that support these research activities.  </w:t>
            </w:r>
            <w:r>
              <w:br/>
            </w:r>
            <w:r>
              <w:br/>
              <w:t xml:space="preserve">More information can be found on the Information Governance Awareness Training page here:  </w:t>
            </w:r>
            <w:hyperlink r:id="rId27">
              <w:r w:rsidRPr="007C20C5">
                <w:rPr>
                  <w:rStyle w:val="Hyperlink"/>
                  <w:rFonts w:ascii="Calibri" w:hAnsi="Calibri" w:eastAsia="Calibri" w:cs="Calibri"/>
                </w:rPr>
                <w:t>Information Governance Training (sgul.ac.uk)</w:t>
              </w:r>
            </w:hyperlink>
          </w:p>
          <w:p w:rsidR="00302A4E" w:rsidP="1D0D4842" w:rsidRDefault="00302A4E" w14:paraId="7F1DD5B7" w14:textId="77777777"/>
        </w:tc>
      </w:tr>
    </w:tbl>
    <w:p w:rsidR="00302A4E" w:rsidP="1D0D4842" w:rsidRDefault="00302A4E" w14:paraId="700F6A71" w14:textId="77777777"/>
    <w:p w:rsidRPr="008C155A" w:rsidR="008C155A" w:rsidP="0072435A" w:rsidRDefault="008C155A" w14:paraId="2B17B683" w14:textId="77777777">
      <w:pPr>
        <w:rPr>
          <w:b/>
          <w:bCs/>
        </w:rPr>
      </w:pPr>
      <w:r w:rsidRPr="008C155A">
        <w:rPr>
          <w:b/>
          <w:bCs/>
        </w:rPr>
        <w:t>2. Mandatory Training Policy</w:t>
      </w:r>
    </w:p>
    <w:p w:rsidR="0072435A" w:rsidP="0072435A" w:rsidRDefault="0072435A" w14:paraId="5C848C9F" w14:textId="5D47EB38">
      <w:r>
        <w:t xml:space="preserve">The Mandatory Training Policy can be found on the SGUL website </w:t>
      </w:r>
      <w:hyperlink w:history="1" r:id="rId28">
        <w:r w:rsidRPr="00127F3D">
          <w:rPr>
            <w:rStyle w:val="Hyperlink"/>
          </w:rPr>
          <w:t>here</w:t>
        </w:r>
      </w:hyperlink>
      <w:r>
        <w:t xml:space="preserve"> </w:t>
      </w:r>
    </w:p>
    <w:p w:rsidR="00D035DF" w:rsidP="00140ACE" w:rsidRDefault="000D0D9E" w14:paraId="6F95EC47" w14:textId="20DCB315">
      <w:r>
        <w:t xml:space="preserve">Line Managers must ensure they are satisfied that all </w:t>
      </w:r>
      <w:r w:rsidR="0072435A">
        <w:t xml:space="preserve">their direct reports’ </w:t>
      </w:r>
      <w:r>
        <w:t>courses are up to date to sign off the PDR</w:t>
      </w:r>
      <w:r w:rsidR="4220A04A">
        <w:t xml:space="preserve"> each year</w:t>
      </w:r>
      <w:r w:rsidR="003B5658">
        <w:t xml:space="preserve">.  </w:t>
      </w:r>
    </w:p>
    <w:p w:rsidRPr="009A7EBC" w:rsidR="00B0514C" w:rsidP="48709361" w:rsidRDefault="00B922D0" w14:paraId="5A01EF7D" w14:textId="3D0B71AD">
      <w:r w:rsidRPr="48709361">
        <w:t xml:space="preserve">To check your teams progress and status, </w:t>
      </w:r>
      <w:proofErr w:type="spellStart"/>
      <w:r w:rsidRPr="48709361" w:rsidR="003B5658">
        <w:t>MyTraining</w:t>
      </w:r>
      <w:proofErr w:type="spellEnd"/>
      <w:r w:rsidRPr="48709361" w:rsidR="003B5658">
        <w:t xml:space="preserve"> </w:t>
      </w:r>
      <w:r w:rsidRPr="48709361" w:rsidR="003219E8">
        <w:t xml:space="preserve">has a section for line managers to check the status of their direct </w:t>
      </w:r>
      <w:proofErr w:type="gramStart"/>
      <w:r w:rsidRPr="48709361" w:rsidR="003219E8">
        <w:t>reports</w:t>
      </w:r>
      <w:proofErr w:type="gramEnd"/>
      <w:r w:rsidRPr="48709361" w:rsidR="003219E8">
        <w:t xml:space="preserve"> </w:t>
      </w:r>
      <w:r w:rsidRPr="48709361" w:rsidR="00FD1F16">
        <w:t>completion</w:t>
      </w:r>
      <w:r w:rsidRPr="48709361">
        <w:t>.  Please see</w:t>
      </w:r>
      <w:r w:rsidRPr="48709361" w:rsidR="00B0514C">
        <w:t xml:space="preserve"> section </w:t>
      </w:r>
      <w:r w:rsidRPr="48709361" w:rsidR="7C203F58">
        <w:rPr>
          <w:b/>
          <w:bCs/>
        </w:rPr>
        <w:t xml:space="preserve">6. Checking Team Completion rates for Managers </w:t>
      </w:r>
      <w:r w:rsidRPr="48709361">
        <w:t xml:space="preserve">below for instructions on how to do this. </w:t>
      </w:r>
    </w:p>
    <w:p w:rsidRPr="008C155A" w:rsidR="009A7EBC" w:rsidP="00140ACE" w:rsidRDefault="008C155A" w14:paraId="6D5C5163" w14:textId="6DD16FD3">
      <w:pPr>
        <w:rPr>
          <w:b/>
          <w:bCs/>
        </w:rPr>
      </w:pPr>
      <w:r w:rsidRPr="008C155A">
        <w:rPr>
          <w:b/>
          <w:bCs/>
        </w:rPr>
        <w:t xml:space="preserve">3. </w:t>
      </w:r>
      <w:r w:rsidRPr="008C155A" w:rsidR="009A7EBC">
        <w:rPr>
          <w:b/>
          <w:bCs/>
        </w:rPr>
        <w:t xml:space="preserve">Accessing </w:t>
      </w:r>
      <w:proofErr w:type="spellStart"/>
      <w:r w:rsidRPr="008C155A" w:rsidR="009A7EBC">
        <w:rPr>
          <w:b/>
          <w:bCs/>
        </w:rPr>
        <w:t>MyTraining</w:t>
      </w:r>
      <w:proofErr w:type="spellEnd"/>
      <w:r w:rsidRPr="008C155A" w:rsidR="009A7EBC">
        <w:rPr>
          <w:b/>
          <w:bCs/>
        </w:rPr>
        <w:t>:</w:t>
      </w:r>
    </w:p>
    <w:p w:rsidR="00293BCE" w:rsidP="00140ACE" w:rsidRDefault="00B0514C" w14:paraId="048226E6" w14:textId="437EAA69">
      <w:r>
        <w:t>T</w:t>
      </w:r>
      <w:r w:rsidR="5BC2138E">
        <w:t xml:space="preserve">o access </w:t>
      </w:r>
      <w:proofErr w:type="spellStart"/>
      <w:r w:rsidR="5BC2138E">
        <w:t>MyTraining</w:t>
      </w:r>
      <w:proofErr w:type="spellEnd"/>
      <w:r w:rsidR="5BC2138E">
        <w:t xml:space="preserve">, click on the following link:  </w:t>
      </w:r>
      <w:hyperlink w:history="1" r:id="rId29">
        <w:r w:rsidRPr="000F1FDC" w:rsidR="006C610A">
          <w:rPr>
            <w:rStyle w:val="Hyperlink"/>
          </w:rPr>
          <w:t>https://mytraining.sgul.ac.uk</w:t>
        </w:r>
      </w:hyperlink>
      <w:r w:rsidR="006C610A">
        <w:rPr>
          <w:u w:val="single"/>
        </w:rPr>
        <w:t xml:space="preserve"> </w:t>
      </w:r>
    </w:p>
    <w:p w:rsidR="00293BCE" w:rsidP="00140ACE" w:rsidRDefault="006C610A" w14:paraId="6A340F3D" w14:textId="4DA7E95F">
      <w:pPr>
        <w:rPr>
          <w:b/>
          <w:bCs/>
        </w:rPr>
      </w:pPr>
      <w:r>
        <w:t xml:space="preserve">Alternatively, click on </w:t>
      </w:r>
      <w:proofErr w:type="spellStart"/>
      <w:r w:rsidRPr="00525089">
        <w:rPr>
          <w:b/>
          <w:bCs/>
        </w:rPr>
        <w:t>MyWorkplace</w:t>
      </w:r>
      <w:proofErr w:type="spellEnd"/>
      <w:r w:rsidRPr="00525089">
        <w:rPr>
          <w:b/>
          <w:bCs/>
        </w:rPr>
        <w:t xml:space="preserve"> &gt; Learning &gt; </w:t>
      </w:r>
      <w:proofErr w:type="spellStart"/>
      <w:proofErr w:type="gramStart"/>
      <w:r w:rsidRPr="00525089">
        <w:rPr>
          <w:b/>
          <w:bCs/>
        </w:rPr>
        <w:t>MyTraining</w:t>
      </w:r>
      <w:proofErr w:type="spellEnd"/>
      <w:proofErr w:type="gramEnd"/>
    </w:p>
    <w:p w:rsidR="00BB4FA9" w:rsidP="008C155A" w:rsidRDefault="00BB4FA9" w14:paraId="3DB0B355" w14:textId="31BA7BA9">
      <w:pPr>
        <w:jc w:val="center"/>
      </w:pPr>
      <w:r w:rsidRPr="00BB4FA9">
        <w:rPr>
          <w:noProof/>
        </w:rPr>
        <w:drawing>
          <wp:inline distT="0" distB="0" distL="0" distR="0" wp14:anchorId="5A26C8C0" wp14:editId="784E5793">
            <wp:extent cx="3733800" cy="2134546"/>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30"/>
                    <a:stretch>
                      <a:fillRect/>
                    </a:stretch>
                  </pic:blipFill>
                  <pic:spPr>
                    <a:xfrm>
                      <a:off x="0" y="0"/>
                      <a:ext cx="3756884" cy="2147743"/>
                    </a:xfrm>
                    <a:prstGeom prst="rect">
                      <a:avLst/>
                    </a:prstGeom>
                  </pic:spPr>
                </pic:pic>
              </a:graphicData>
            </a:graphic>
          </wp:inline>
        </w:drawing>
      </w:r>
    </w:p>
    <w:p w:rsidR="00293BCE" w:rsidP="00140ACE" w:rsidRDefault="00293BCE" w14:paraId="3EB87939" w14:textId="7384EB4C">
      <w:r>
        <w:t xml:space="preserve">You will be presented with a Sign In window.  Click </w:t>
      </w:r>
      <w:r w:rsidRPr="00956294">
        <w:rPr>
          <w:b/>
          <w:bCs/>
        </w:rPr>
        <w:t>SIGN IN WITH YOUR SGUL ACCOUNT</w:t>
      </w:r>
    </w:p>
    <w:p w:rsidR="00956294" w:rsidP="008C155A" w:rsidRDefault="00663642" w14:paraId="6EFAAE03" w14:textId="148FBA39">
      <w:pPr>
        <w:jc w:val="center"/>
      </w:pPr>
      <w:r w:rsidRPr="00663642">
        <w:rPr>
          <w:noProof/>
        </w:rPr>
        <w:lastRenderedPageBreak/>
        <w:drawing>
          <wp:inline distT="0" distB="0" distL="0" distR="0" wp14:anchorId="0590A608" wp14:editId="79FAAFAE">
            <wp:extent cx="2674620" cy="2571750"/>
            <wp:effectExtent l="0" t="0" r="0" b="0"/>
            <wp:docPr id="3" name="Picture 3" descr="Graphical user interface,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chat or text message&#10;&#10;Description automatically generated"/>
                    <pic:cNvPicPr/>
                  </pic:nvPicPr>
                  <pic:blipFill>
                    <a:blip r:embed="rId31"/>
                    <a:stretch>
                      <a:fillRect/>
                    </a:stretch>
                  </pic:blipFill>
                  <pic:spPr>
                    <a:xfrm>
                      <a:off x="0" y="0"/>
                      <a:ext cx="2684037" cy="2580805"/>
                    </a:xfrm>
                    <a:prstGeom prst="rect">
                      <a:avLst/>
                    </a:prstGeom>
                  </pic:spPr>
                </pic:pic>
              </a:graphicData>
            </a:graphic>
          </wp:inline>
        </w:drawing>
      </w:r>
    </w:p>
    <w:p w:rsidR="00663642" w:rsidP="00140ACE" w:rsidRDefault="000D2908" w14:paraId="7E5AB694" w14:textId="6F3A55D1">
      <w:r>
        <w:t xml:space="preserve">Your Learner Dashboard </w:t>
      </w:r>
      <w:r w:rsidR="00635D05">
        <w:t xml:space="preserve">will be displayed. </w:t>
      </w:r>
      <w:r>
        <w:t xml:space="preserve">  </w:t>
      </w:r>
      <w:r w:rsidR="00A04B35">
        <w:t>Click on e</w:t>
      </w:r>
      <w:r w:rsidR="00663642">
        <w:t xml:space="preserve">ach course </w:t>
      </w:r>
      <w:r w:rsidR="00A04B35">
        <w:t xml:space="preserve">to start.  </w:t>
      </w:r>
    </w:p>
    <w:p w:rsidR="00A103C6" w:rsidP="00A103C6" w:rsidRDefault="00D6413C" w14:paraId="52B39EE1" w14:textId="5FCDA3A4">
      <w:r>
        <w:t xml:space="preserve">Note:  You will be able to see </w:t>
      </w:r>
      <w:proofErr w:type="gramStart"/>
      <w:r>
        <w:t>at a glance</w:t>
      </w:r>
      <w:proofErr w:type="gramEnd"/>
      <w:r>
        <w:t xml:space="preserve"> which courses still need to be completed.  </w:t>
      </w:r>
      <w:r w:rsidR="00A103C6">
        <w:t>The top right corner of each thumbnail will show the status of the course:</w:t>
      </w:r>
    </w:p>
    <w:p w:rsidR="00A103C6" w:rsidP="00A103C6" w:rsidRDefault="00A103C6" w14:paraId="5B087739" w14:textId="2BEA3302">
      <w:pPr>
        <w:pStyle w:val="ListParagraph"/>
        <w:numPr>
          <w:ilvl w:val="0"/>
          <w:numId w:val="6"/>
        </w:numPr>
      </w:pPr>
      <w:r>
        <w:t>Not Started</w:t>
      </w:r>
    </w:p>
    <w:p w:rsidR="00A103C6" w:rsidP="00A103C6" w:rsidRDefault="00A103C6" w14:paraId="4014D654" w14:textId="7632E306">
      <w:pPr>
        <w:pStyle w:val="ListParagraph"/>
        <w:numPr>
          <w:ilvl w:val="0"/>
          <w:numId w:val="6"/>
        </w:numPr>
      </w:pPr>
      <w:r>
        <w:t>In Progress</w:t>
      </w:r>
    </w:p>
    <w:p w:rsidR="00A103C6" w:rsidP="00A103C6" w:rsidRDefault="00A103C6" w14:paraId="3A5EBB37" w14:textId="11B0343D">
      <w:pPr>
        <w:pStyle w:val="ListParagraph"/>
        <w:numPr>
          <w:ilvl w:val="0"/>
          <w:numId w:val="6"/>
        </w:numPr>
      </w:pPr>
      <w:r>
        <w:t>Completed</w:t>
      </w:r>
    </w:p>
    <w:p w:rsidR="00B900D9" w:rsidP="2CBE807E" w:rsidRDefault="002C5D16" w14:paraId="2BF92E29" w14:textId="4D896431">
      <w:pPr>
        <w:jc w:val="center"/>
      </w:pPr>
      <w:r>
        <w:rPr>
          <w:noProof/>
        </w:rPr>
        <w:drawing>
          <wp:inline distT="0" distB="0" distL="0" distR="0" wp14:anchorId="60586E86" wp14:editId="5A412D3A">
            <wp:extent cx="4628409" cy="2667000"/>
            <wp:effectExtent l="0" t="0" r="1270" b="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28409" cy="2667000"/>
                    </a:xfrm>
                    <a:prstGeom prst="rect">
                      <a:avLst/>
                    </a:prstGeom>
                  </pic:spPr>
                </pic:pic>
              </a:graphicData>
            </a:graphic>
          </wp:inline>
        </w:drawing>
      </w:r>
    </w:p>
    <w:p w:rsidR="00682D0E" w:rsidP="00682D0E" w:rsidRDefault="00682D0E" w14:paraId="0E4A9B75" w14:textId="77777777">
      <w:r>
        <w:t xml:space="preserve">If you are unable to see a particular course, click on </w:t>
      </w:r>
      <w:r w:rsidRPr="2CBE807E">
        <w:rPr>
          <w:b/>
          <w:bCs/>
        </w:rPr>
        <w:t>View All</w:t>
      </w:r>
      <w:r>
        <w:t xml:space="preserve"> at the bottom of the screen. </w:t>
      </w:r>
    </w:p>
    <w:p w:rsidR="00242516" w:rsidP="2CBE807E" w:rsidRDefault="17AC9E73" w14:paraId="2A911A92" w14:textId="645F8061">
      <w:pPr>
        <w:jc w:val="center"/>
      </w:pPr>
      <w:r>
        <w:rPr>
          <w:noProof/>
        </w:rPr>
        <w:lastRenderedPageBreak/>
        <w:drawing>
          <wp:inline distT="0" distB="0" distL="0" distR="0" wp14:anchorId="200CA2C8" wp14:editId="05BC56BC">
            <wp:extent cx="4572000" cy="2543175"/>
            <wp:effectExtent l="0" t="0" r="0" b="0"/>
            <wp:docPr id="1663349132" name="Picture 166334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2543175"/>
                    </a:xfrm>
                    <a:prstGeom prst="rect">
                      <a:avLst/>
                    </a:prstGeom>
                  </pic:spPr>
                </pic:pic>
              </a:graphicData>
            </a:graphic>
          </wp:inline>
        </w:drawing>
      </w:r>
    </w:p>
    <w:p w:rsidR="000F1FDC" w:rsidP="000F1FDC" w:rsidRDefault="00A2543E" w14:paraId="368338DB" w14:textId="79846286">
      <w:r>
        <w:t xml:space="preserve">Note:  </w:t>
      </w:r>
      <w:r w:rsidR="002004B6">
        <w:t>For us</w:t>
      </w:r>
      <w:r>
        <w:t>ers of the previous systems</w:t>
      </w:r>
      <w:r w:rsidR="002004B6">
        <w:t xml:space="preserve"> prior to 1</w:t>
      </w:r>
      <w:r w:rsidRPr="002004B6" w:rsidR="002004B6">
        <w:rPr>
          <w:vertAlign w:val="superscript"/>
        </w:rPr>
        <w:t>st</w:t>
      </w:r>
      <w:r w:rsidR="002004B6">
        <w:t xml:space="preserve"> August 2022 when the new </w:t>
      </w:r>
      <w:proofErr w:type="spellStart"/>
      <w:r w:rsidR="002004B6">
        <w:t>MyTraining</w:t>
      </w:r>
      <w:proofErr w:type="spellEnd"/>
      <w:r w:rsidR="002004B6">
        <w:t xml:space="preserve"> platform was launched</w:t>
      </w:r>
      <w:r>
        <w:t>, t</w:t>
      </w:r>
      <w:r w:rsidR="2D4A6E25">
        <w:t xml:space="preserve">he date you last completed the course </w:t>
      </w:r>
      <w:r w:rsidR="6D05CB11">
        <w:t>will</w:t>
      </w:r>
      <w:r w:rsidR="2D4A6E25">
        <w:t xml:space="preserve"> not </w:t>
      </w:r>
      <w:r w:rsidR="6D05CB11">
        <w:t xml:space="preserve">have </w:t>
      </w:r>
      <w:r w:rsidR="2D4A6E25">
        <w:t>been transferred over</w:t>
      </w:r>
      <w:r w:rsidR="00137F83">
        <w:t>. A</w:t>
      </w:r>
      <w:r w:rsidR="2D4A6E25">
        <w:t xml:space="preserve">s you build up your completed courses over time, </w:t>
      </w:r>
      <w:r w:rsidR="0B5DC4B2">
        <w:t xml:space="preserve">you will be sent </w:t>
      </w:r>
      <w:proofErr w:type="gramStart"/>
      <w:r w:rsidR="0B5DC4B2">
        <w:t>reminders</w:t>
      </w:r>
      <w:proofErr w:type="gramEnd"/>
      <w:r w:rsidR="0B5DC4B2">
        <w:t xml:space="preserve"> and your Calendar will display when the course is needed to be retaken.</w:t>
      </w:r>
      <w:r w:rsidR="249DC8EE">
        <w:t xml:space="preserve"> </w:t>
      </w:r>
    </w:p>
    <w:p w:rsidR="0FEE9753" w:rsidP="713453B2" w:rsidRDefault="00CE16AE" w14:paraId="4A0E62E3" w14:textId="16D0777C">
      <w:pPr>
        <w:rPr>
          <w:b/>
          <w:bCs/>
        </w:rPr>
      </w:pPr>
      <w:r>
        <w:rPr>
          <w:b/>
          <w:bCs/>
        </w:rPr>
        <w:t xml:space="preserve">4. </w:t>
      </w:r>
      <w:r w:rsidRPr="713453B2" w:rsidR="0FEE9753">
        <w:rPr>
          <w:b/>
          <w:bCs/>
        </w:rPr>
        <w:t>Health and Safety Training</w:t>
      </w:r>
    </w:p>
    <w:p w:rsidR="0FEE9753" w:rsidP="713453B2" w:rsidRDefault="0FEE9753" w14:paraId="2E042EA8" w14:textId="027E6964">
      <w:pPr>
        <w:rPr>
          <w:rFonts w:eastAsiaTheme="minorEastAsia"/>
          <w:color w:val="333333"/>
        </w:rPr>
      </w:pPr>
      <w:r w:rsidRPr="713453B2">
        <w:rPr>
          <w:rFonts w:eastAsiaTheme="minorEastAsia"/>
          <w:color w:val="333333"/>
        </w:rPr>
        <w:t>All staff are required to complete health and safety training as part of their role</w:t>
      </w:r>
      <w:r w:rsidR="00137F83">
        <w:rPr>
          <w:rFonts w:eastAsiaTheme="minorEastAsia"/>
          <w:color w:val="333333"/>
        </w:rPr>
        <w:t>, with most e-Learning courses needing to be retaken on an annual basis</w:t>
      </w:r>
      <w:r w:rsidRPr="713453B2">
        <w:rPr>
          <w:rFonts w:eastAsiaTheme="minorEastAsia"/>
          <w:color w:val="333333"/>
        </w:rPr>
        <w:t xml:space="preserve">. Please go to </w:t>
      </w:r>
      <w:hyperlink r:id="rId34">
        <w:r w:rsidRPr="713453B2">
          <w:rPr>
            <w:rStyle w:val="Hyperlink"/>
            <w:rFonts w:eastAsiaTheme="minorEastAsia"/>
            <w:color w:val="008569"/>
          </w:rPr>
          <w:t>SHE training</w:t>
        </w:r>
      </w:hyperlink>
      <w:r w:rsidRPr="713453B2">
        <w:rPr>
          <w:rFonts w:eastAsiaTheme="minorEastAsia"/>
          <w:color w:val="333333"/>
        </w:rPr>
        <w:t xml:space="preserve">  and/or the </w:t>
      </w:r>
      <w:hyperlink r:id="rId35">
        <w:r w:rsidRPr="713453B2">
          <w:rPr>
            <w:rStyle w:val="Hyperlink"/>
            <w:rFonts w:eastAsiaTheme="minorEastAsia"/>
            <w:color w:val="008569"/>
          </w:rPr>
          <w:t>Mandatory Training Policy</w:t>
        </w:r>
      </w:hyperlink>
      <w:r w:rsidRPr="713453B2">
        <w:rPr>
          <w:rFonts w:eastAsiaTheme="minorEastAsia"/>
          <w:color w:val="333333"/>
        </w:rPr>
        <w:t xml:space="preserve"> to find out about the online training for you need to complete. You will also find details of other health and safety workshops to attend.</w:t>
      </w:r>
    </w:p>
    <w:p w:rsidR="3D6055B0" w:rsidP="713453B2" w:rsidRDefault="3D6055B0" w14:paraId="027831CE" w14:textId="26BBE50B">
      <w:pPr>
        <w:rPr>
          <w:rFonts w:eastAsiaTheme="minorEastAsia"/>
          <w:color w:val="333333"/>
        </w:rPr>
      </w:pPr>
      <w:r w:rsidRPr="713453B2">
        <w:rPr>
          <w:rFonts w:eastAsiaTheme="minorEastAsia"/>
          <w:color w:val="333333"/>
        </w:rPr>
        <w:t>You will need to complete 2 x Display Screen Equipment online courses if you work on a hybrid basis.  One for working in the office, one for working from home.  If you hot desk</w:t>
      </w:r>
      <w:r w:rsidRPr="713453B2" w:rsidR="58E90F7E">
        <w:rPr>
          <w:rFonts w:eastAsiaTheme="minorEastAsia"/>
          <w:color w:val="333333"/>
        </w:rPr>
        <w:t xml:space="preserve"> in the office, most desks should be set up </w:t>
      </w:r>
      <w:proofErr w:type="gramStart"/>
      <w:r w:rsidRPr="713453B2" w:rsidR="58E90F7E">
        <w:rPr>
          <w:rFonts w:eastAsiaTheme="minorEastAsia"/>
          <w:color w:val="333333"/>
        </w:rPr>
        <w:t>similarly</w:t>
      </w:r>
      <w:proofErr w:type="gramEnd"/>
      <w:r w:rsidRPr="713453B2" w:rsidR="58E90F7E">
        <w:rPr>
          <w:rFonts w:eastAsiaTheme="minorEastAsia"/>
          <w:color w:val="333333"/>
        </w:rPr>
        <w:t xml:space="preserve"> so you do not need to do a DSE Risk Assessment for every desk you use. Arrangements will be made for anyone in need of a specific set up or equipment. </w:t>
      </w:r>
    </w:p>
    <w:p w:rsidR="005C3CFE" w:rsidP="005C3CFE" w:rsidRDefault="005C3CFE" w14:paraId="1B73FD4C" w14:textId="63F3655C">
      <w:r>
        <w:rPr>
          <w:rFonts w:eastAsiaTheme="minorEastAsia"/>
          <w:color w:val="333333"/>
        </w:rPr>
        <w:t xml:space="preserve">The DSE Risk Assessments will be locked.  </w:t>
      </w:r>
      <w:r>
        <w:t>You will need to ensure that you complete the Display Screen Equipment (DSE) e-Learning first to unlock the risk assessments for Office and Hom</w:t>
      </w:r>
      <w:r w:rsidR="00474768">
        <w:t xml:space="preserve">e:  </w:t>
      </w:r>
    </w:p>
    <w:p w:rsidR="005C3CFE" w:rsidP="00001FC9" w:rsidRDefault="003E7545" w14:paraId="4BC90E19" w14:textId="6D5FA12A">
      <w:pPr>
        <w:jc w:val="center"/>
      </w:pPr>
      <w:r>
        <w:rPr>
          <w:noProof/>
        </w:rPr>
        <w:drawing>
          <wp:inline distT="0" distB="0" distL="0" distR="0" wp14:anchorId="47DEC98D" wp14:editId="55B2CF4E">
            <wp:extent cx="1604010" cy="2235678"/>
            <wp:effectExtent l="0" t="0" r="0" b="0"/>
            <wp:docPr id="438782379" name="Picture 438782379" descr="A person looking at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82379" name="Picture 1" descr="A person looking at a computer screen&#10;&#10;Description automatically generated"/>
                    <pic:cNvPicPr/>
                  </pic:nvPicPr>
                  <pic:blipFill>
                    <a:blip r:embed="rId36"/>
                    <a:stretch>
                      <a:fillRect/>
                    </a:stretch>
                  </pic:blipFill>
                  <pic:spPr>
                    <a:xfrm>
                      <a:off x="0" y="0"/>
                      <a:ext cx="1621686" cy="2260315"/>
                    </a:xfrm>
                    <a:prstGeom prst="rect">
                      <a:avLst/>
                    </a:prstGeom>
                  </pic:spPr>
                </pic:pic>
              </a:graphicData>
            </a:graphic>
          </wp:inline>
        </w:drawing>
      </w:r>
      <w:r w:rsidR="00001FC9">
        <w:tab/>
      </w:r>
      <w:r w:rsidR="00001FC9">
        <w:tab/>
      </w:r>
      <w:r w:rsidR="005C3CFE">
        <w:rPr>
          <w:noProof/>
        </w:rPr>
        <w:drawing>
          <wp:inline distT="0" distB="0" distL="0" distR="0" wp14:anchorId="5C0C01F2" wp14:editId="53B38CA9">
            <wp:extent cx="1640265" cy="2222068"/>
            <wp:effectExtent l="0" t="0" r="0" b="6985"/>
            <wp:docPr id="1479814560" name="Picture 1479814560" descr="A screen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012" name="Picture 1" descr="A screenshot of a device&#10;&#10;Description automatically generated"/>
                    <pic:cNvPicPr/>
                  </pic:nvPicPr>
                  <pic:blipFill>
                    <a:blip r:embed="rId37"/>
                    <a:stretch>
                      <a:fillRect/>
                    </a:stretch>
                  </pic:blipFill>
                  <pic:spPr>
                    <a:xfrm>
                      <a:off x="0" y="0"/>
                      <a:ext cx="1644722" cy="2228107"/>
                    </a:xfrm>
                    <a:prstGeom prst="rect">
                      <a:avLst/>
                    </a:prstGeom>
                  </pic:spPr>
                </pic:pic>
              </a:graphicData>
            </a:graphic>
          </wp:inline>
        </w:drawing>
      </w:r>
    </w:p>
    <w:p w:rsidR="0FEE9753" w:rsidP="713453B2" w:rsidRDefault="0FEE9753" w14:paraId="38211328" w14:textId="0255D02F">
      <w:pPr>
        <w:rPr>
          <w:rFonts w:eastAsiaTheme="minorEastAsia"/>
          <w:color w:val="333333"/>
        </w:rPr>
      </w:pPr>
      <w:r w:rsidRPr="713453B2">
        <w:rPr>
          <w:rFonts w:eastAsiaTheme="minorEastAsia"/>
          <w:color w:val="333333"/>
        </w:rPr>
        <w:t xml:space="preserve">Please contact </w:t>
      </w:r>
      <w:r w:rsidR="00632824">
        <w:rPr>
          <w:rFonts w:eastAsiaTheme="minorEastAsia"/>
          <w:color w:val="333333"/>
        </w:rPr>
        <w:t xml:space="preserve">the SHE Office </w:t>
      </w:r>
      <w:r w:rsidRPr="713453B2" w:rsidR="3A7E8739">
        <w:rPr>
          <w:rFonts w:eastAsiaTheme="minorEastAsia"/>
          <w:color w:val="333333"/>
        </w:rPr>
        <w:t>(</w:t>
      </w:r>
      <w:hyperlink w:history="1" r:id="rId38">
        <w:r w:rsidRPr="0050241D" w:rsidR="005D26D5">
          <w:rPr>
            <w:rStyle w:val="Hyperlink"/>
            <w:rFonts w:eastAsiaTheme="minorEastAsia"/>
          </w:rPr>
          <w:t>health@sgul.ac.uk</w:t>
        </w:r>
      </w:hyperlink>
      <w:r w:rsidR="005D26D5">
        <w:rPr>
          <w:rFonts w:eastAsiaTheme="minorEastAsia"/>
          <w:color w:val="333333"/>
        </w:rPr>
        <w:t xml:space="preserve">) </w:t>
      </w:r>
      <w:r w:rsidRPr="713453B2" w:rsidR="3A7E8739">
        <w:rPr>
          <w:rFonts w:eastAsiaTheme="minorEastAsia"/>
          <w:color w:val="333333"/>
        </w:rPr>
        <w:t xml:space="preserve"> </w:t>
      </w:r>
      <w:r w:rsidRPr="713453B2">
        <w:rPr>
          <w:rFonts w:eastAsiaTheme="minorEastAsia"/>
          <w:color w:val="333333"/>
        </w:rPr>
        <w:t xml:space="preserve">if you have any questions about safety, </w:t>
      </w:r>
      <w:proofErr w:type="gramStart"/>
      <w:r w:rsidRPr="713453B2">
        <w:rPr>
          <w:rFonts w:eastAsiaTheme="minorEastAsia"/>
          <w:color w:val="333333"/>
        </w:rPr>
        <w:t>health</w:t>
      </w:r>
      <w:proofErr w:type="gramEnd"/>
      <w:r w:rsidRPr="713453B2">
        <w:rPr>
          <w:rFonts w:eastAsiaTheme="minorEastAsia"/>
          <w:color w:val="333333"/>
        </w:rPr>
        <w:t xml:space="preserve"> and environment training.</w:t>
      </w:r>
    </w:p>
    <w:p w:rsidR="7A38B7B9" w:rsidP="713453B2" w:rsidRDefault="00CE16AE" w14:paraId="0B11F299" w14:textId="4FBC9D4B">
      <w:pPr>
        <w:rPr>
          <w:b/>
          <w:bCs/>
        </w:rPr>
      </w:pPr>
      <w:r>
        <w:rPr>
          <w:b/>
          <w:bCs/>
        </w:rPr>
        <w:t xml:space="preserve">5. </w:t>
      </w:r>
      <w:r w:rsidRPr="713453B2" w:rsidR="7A38B7B9">
        <w:rPr>
          <w:b/>
          <w:bCs/>
        </w:rPr>
        <w:t xml:space="preserve">Certificates of Completion: </w:t>
      </w:r>
    </w:p>
    <w:p w:rsidR="00E3776D" w:rsidP="713453B2" w:rsidRDefault="7A38B7B9" w14:paraId="71BADC0D" w14:textId="54F2C970">
      <w:pPr>
        <w:rPr>
          <w:rFonts w:eastAsiaTheme="minorEastAsia"/>
          <w:color w:val="333333"/>
        </w:rPr>
      </w:pPr>
      <w:r w:rsidRPr="713453B2">
        <w:rPr>
          <w:rFonts w:eastAsiaTheme="minorEastAsia"/>
          <w:color w:val="333333"/>
        </w:rPr>
        <w:lastRenderedPageBreak/>
        <w:t xml:space="preserve">If you need a copy of a certificate to confirm you have completed your mandatory training, go to the </w:t>
      </w:r>
      <w:r w:rsidR="00155DE3">
        <w:rPr>
          <w:rFonts w:eastAsiaTheme="minorEastAsia"/>
          <w:color w:val="333333"/>
        </w:rPr>
        <w:t>L</w:t>
      </w:r>
      <w:r w:rsidRPr="713453B2">
        <w:rPr>
          <w:rFonts w:eastAsiaTheme="minorEastAsia"/>
          <w:color w:val="333333"/>
        </w:rPr>
        <w:t xml:space="preserve">earner </w:t>
      </w:r>
      <w:r w:rsidR="00155DE3">
        <w:rPr>
          <w:rFonts w:eastAsiaTheme="minorEastAsia"/>
          <w:color w:val="333333"/>
        </w:rPr>
        <w:t>D</w:t>
      </w:r>
      <w:r w:rsidRPr="713453B2">
        <w:rPr>
          <w:rFonts w:eastAsiaTheme="minorEastAsia"/>
          <w:color w:val="333333"/>
        </w:rPr>
        <w:t xml:space="preserve">ashboard &gt; My Activities </w:t>
      </w:r>
      <w:r w:rsidR="00C37ACF">
        <w:rPr>
          <w:rFonts w:eastAsiaTheme="minorEastAsia"/>
          <w:color w:val="333333"/>
        </w:rPr>
        <w:t>&gt; C</w:t>
      </w:r>
      <w:r w:rsidRPr="713453B2">
        <w:rPr>
          <w:rFonts w:eastAsiaTheme="minorEastAsia"/>
          <w:color w:val="333333"/>
        </w:rPr>
        <w:t>ourses</w:t>
      </w:r>
      <w:r w:rsidR="00303FA9">
        <w:rPr>
          <w:rFonts w:eastAsiaTheme="minorEastAsia"/>
          <w:color w:val="333333"/>
        </w:rPr>
        <w:t>:</w:t>
      </w:r>
      <w:r w:rsidRPr="713453B2">
        <w:rPr>
          <w:rFonts w:eastAsiaTheme="minorEastAsia"/>
          <w:color w:val="333333"/>
        </w:rPr>
        <w:t xml:space="preserve"> </w:t>
      </w:r>
    </w:p>
    <w:tbl>
      <w:tblPr>
        <w:tblStyle w:val="TableGrid"/>
        <w:tblW w:w="9776" w:type="dxa"/>
        <w:tblLook w:val="04A0" w:firstRow="1" w:lastRow="0" w:firstColumn="1" w:lastColumn="0" w:noHBand="0" w:noVBand="1"/>
      </w:tblPr>
      <w:tblGrid>
        <w:gridCol w:w="4027"/>
        <w:gridCol w:w="5749"/>
      </w:tblGrid>
      <w:tr w:rsidR="00CE16AE" w:rsidTr="00CE16AE" w14:paraId="429BD866" w14:textId="77777777">
        <w:tc>
          <w:tcPr>
            <w:tcW w:w="4027" w:type="dxa"/>
            <w:tcBorders>
              <w:top w:val="nil"/>
              <w:left w:val="nil"/>
              <w:bottom w:val="nil"/>
              <w:right w:val="nil"/>
            </w:tcBorders>
            <w:vAlign w:val="center"/>
          </w:tcPr>
          <w:p w:rsidR="00CE16AE" w:rsidP="00CE16AE" w:rsidRDefault="00CE16AE" w14:paraId="25D12390" w14:textId="6CE29EB6">
            <w:pPr>
              <w:rPr>
                <w:rFonts w:eastAsiaTheme="minorEastAsia"/>
                <w:color w:val="333333"/>
              </w:rPr>
            </w:pPr>
            <w:r w:rsidRPr="00E3776D">
              <w:rPr>
                <w:rFonts w:eastAsiaTheme="minorEastAsia"/>
                <w:noProof/>
                <w:color w:val="333333"/>
              </w:rPr>
              <w:drawing>
                <wp:inline distT="0" distB="0" distL="0" distR="0" wp14:anchorId="4CEFB037" wp14:editId="224810D0">
                  <wp:extent cx="2420585" cy="1494623"/>
                  <wp:effectExtent l="0" t="0" r="0" b="0"/>
                  <wp:docPr id="1277032502" name="Picture 127703250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32502" name="Picture 1" descr="A screenshot of a computer&#10;&#10;Description automatically generated"/>
                          <pic:cNvPicPr/>
                        </pic:nvPicPr>
                        <pic:blipFill>
                          <a:blip r:embed="rId39"/>
                          <a:stretch>
                            <a:fillRect/>
                          </a:stretch>
                        </pic:blipFill>
                        <pic:spPr>
                          <a:xfrm>
                            <a:off x="0" y="0"/>
                            <a:ext cx="2451708" cy="1513840"/>
                          </a:xfrm>
                          <a:prstGeom prst="rect">
                            <a:avLst/>
                          </a:prstGeom>
                        </pic:spPr>
                      </pic:pic>
                    </a:graphicData>
                  </a:graphic>
                </wp:inline>
              </w:drawing>
            </w:r>
          </w:p>
        </w:tc>
        <w:tc>
          <w:tcPr>
            <w:tcW w:w="5749" w:type="dxa"/>
            <w:tcBorders>
              <w:top w:val="nil"/>
              <w:left w:val="nil"/>
              <w:bottom w:val="nil"/>
              <w:right w:val="nil"/>
            </w:tcBorders>
            <w:vAlign w:val="center"/>
          </w:tcPr>
          <w:p w:rsidR="00CE16AE" w:rsidP="00CE16AE" w:rsidRDefault="00F518D7" w14:paraId="634E017C" w14:textId="07EE5A14">
            <w:pPr>
              <w:jc w:val="right"/>
              <w:rPr>
                <w:rFonts w:eastAsiaTheme="minorEastAsia"/>
                <w:color w:val="333333"/>
              </w:rPr>
            </w:pPr>
            <w:r w:rsidRPr="00F518D7">
              <w:rPr>
                <w:rFonts w:eastAsiaTheme="minorEastAsia"/>
                <w:noProof/>
                <w:color w:val="333333"/>
              </w:rPr>
              <w:drawing>
                <wp:inline distT="0" distB="0" distL="0" distR="0" wp14:anchorId="5E027167" wp14:editId="3318A4EA">
                  <wp:extent cx="3452116" cy="3019730"/>
                  <wp:effectExtent l="0" t="0" r="0" b="9525"/>
                  <wp:docPr id="1114385920" name="Picture 111438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85920" name=""/>
                          <pic:cNvPicPr/>
                        </pic:nvPicPr>
                        <pic:blipFill>
                          <a:blip r:embed="rId40"/>
                          <a:stretch>
                            <a:fillRect/>
                          </a:stretch>
                        </pic:blipFill>
                        <pic:spPr>
                          <a:xfrm>
                            <a:off x="0" y="0"/>
                            <a:ext cx="3467810" cy="3033458"/>
                          </a:xfrm>
                          <a:prstGeom prst="rect">
                            <a:avLst/>
                          </a:prstGeom>
                        </pic:spPr>
                      </pic:pic>
                    </a:graphicData>
                  </a:graphic>
                </wp:inline>
              </w:drawing>
            </w:r>
          </w:p>
        </w:tc>
      </w:tr>
    </w:tbl>
    <w:p w:rsidR="003022CD" w:rsidP="003022CD" w:rsidRDefault="003022CD" w14:paraId="1BBCE44D" w14:textId="77777777">
      <w:pPr>
        <w:rPr>
          <w:rFonts w:eastAsiaTheme="minorEastAsia"/>
          <w:color w:val="333333"/>
        </w:rPr>
      </w:pPr>
      <w:r>
        <w:rPr>
          <w:rFonts w:eastAsiaTheme="minorEastAsia"/>
          <w:color w:val="333333"/>
        </w:rPr>
        <w:t>Y</w:t>
      </w:r>
      <w:r w:rsidRPr="713453B2">
        <w:rPr>
          <w:rFonts w:eastAsiaTheme="minorEastAsia"/>
          <w:color w:val="333333"/>
        </w:rPr>
        <w:t>ou will see a rosette that indicates a certificate is available to download</w:t>
      </w:r>
      <w:r>
        <w:rPr>
          <w:rFonts w:eastAsiaTheme="minorEastAsia"/>
          <w:color w:val="333333"/>
        </w:rPr>
        <w:t xml:space="preserve"> on the right of the screen: </w:t>
      </w:r>
    </w:p>
    <w:p w:rsidR="00CC7FAC" w:rsidP="713453B2" w:rsidRDefault="00CC3CAA" w14:paraId="6C489C5C" w14:textId="3F0D97B3">
      <w:pPr>
        <w:rPr>
          <w:rFonts w:eastAsiaTheme="minorEastAsia"/>
          <w:color w:val="333333"/>
        </w:rPr>
      </w:pPr>
      <w:r w:rsidRPr="00CC3CAA">
        <w:rPr>
          <w:rFonts w:eastAsiaTheme="minorEastAsia"/>
          <w:noProof/>
          <w:color w:val="333333"/>
        </w:rPr>
        <w:drawing>
          <wp:inline distT="0" distB="0" distL="0" distR="0" wp14:anchorId="07818ED7" wp14:editId="01ECCA43">
            <wp:extent cx="5831840" cy="4238625"/>
            <wp:effectExtent l="0" t="0" r="0" b="9525"/>
            <wp:docPr id="355970955" name="Picture 3559709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70955" name="Picture 1" descr="A screenshot of a computer&#10;&#10;Description automatically generated"/>
                    <pic:cNvPicPr/>
                  </pic:nvPicPr>
                  <pic:blipFill>
                    <a:blip r:embed="rId41"/>
                    <a:stretch>
                      <a:fillRect/>
                    </a:stretch>
                  </pic:blipFill>
                  <pic:spPr>
                    <a:xfrm>
                      <a:off x="0" y="0"/>
                      <a:ext cx="5831840" cy="4238625"/>
                    </a:xfrm>
                    <a:prstGeom prst="rect">
                      <a:avLst/>
                    </a:prstGeom>
                  </pic:spPr>
                </pic:pic>
              </a:graphicData>
            </a:graphic>
          </wp:inline>
        </w:drawing>
      </w:r>
    </w:p>
    <w:p w:rsidR="7A38B7B9" w:rsidP="713453B2" w:rsidRDefault="00CC7FAC" w14:paraId="55932F1E" w14:textId="056425C8">
      <w:pPr>
        <w:rPr>
          <w:rFonts w:eastAsiaTheme="minorEastAsia"/>
          <w:color w:val="333333"/>
        </w:rPr>
      </w:pPr>
      <w:r>
        <w:rPr>
          <w:rFonts w:eastAsiaTheme="minorEastAsia"/>
          <w:color w:val="333333"/>
        </w:rPr>
        <w:t>Please note that t</w:t>
      </w:r>
      <w:r w:rsidRPr="713453B2" w:rsidR="7A38B7B9">
        <w:rPr>
          <w:rFonts w:eastAsiaTheme="minorEastAsia"/>
          <w:color w:val="333333"/>
        </w:rPr>
        <w:t>his is not the case for all mandatory modules.</w:t>
      </w:r>
    </w:p>
    <w:p w:rsidR="7A38B7B9" w:rsidP="713453B2" w:rsidRDefault="7A38B7B9" w14:paraId="25EA18A8" w14:textId="18DC8459">
      <w:pPr>
        <w:rPr>
          <w:rFonts w:eastAsiaTheme="minorEastAsia"/>
        </w:rPr>
      </w:pPr>
      <w:r w:rsidRPr="713453B2">
        <w:rPr>
          <w:rFonts w:eastAsiaTheme="minorEastAsia"/>
          <w:color w:val="333333"/>
        </w:rPr>
        <w:t xml:space="preserve">There are currently no certificates for the Introduction to Digital Accessibility module. If you require confirmation that you have completed the training and passed the test, </w:t>
      </w:r>
      <w:proofErr w:type="spellStart"/>
      <w:r w:rsidRPr="713453B2">
        <w:rPr>
          <w:rFonts w:eastAsiaTheme="minorEastAsia"/>
          <w:color w:val="333333"/>
        </w:rPr>
        <w:t>Pui</w:t>
      </w:r>
      <w:proofErr w:type="spellEnd"/>
      <w:r w:rsidRPr="713453B2">
        <w:rPr>
          <w:rFonts w:eastAsiaTheme="minorEastAsia"/>
          <w:color w:val="333333"/>
        </w:rPr>
        <w:t xml:space="preserve"> Chan is able to confirm - please contact </w:t>
      </w:r>
      <w:hyperlink r:id="rId42">
        <w:r w:rsidRPr="713453B2">
          <w:rPr>
            <w:rStyle w:val="Hyperlink"/>
            <w:rFonts w:eastAsiaTheme="minorEastAsia"/>
            <w:color w:val="008569"/>
          </w:rPr>
          <w:t>pchan@sgul.ac.uk</w:t>
        </w:r>
      </w:hyperlink>
    </w:p>
    <w:p w:rsidR="7A38B7B9" w:rsidP="713453B2" w:rsidRDefault="7A38B7B9" w14:paraId="12A99E13" w14:textId="26F7AFC2">
      <w:pPr>
        <w:rPr>
          <w:rFonts w:eastAsiaTheme="minorEastAsia"/>
          <w:color w:val="333333"/>
        </w:rPr>
      </w:pPr>
      <w:r w:rsidRPr="713453B2">
        <w:rPr>
          <w:rFonts w:eastAsiaTheme="minorEastAsia"/>
          <w:color w:val="333333"/>
        </w:rPr>
        <w:lastRenderedPageBreak/>
        <w:t xml:space="preserve">You will only be able to download the certificate for the Prevent training module at the time of completing the course. Unfortunately, you will not be able to go back in and download it again </w:t>
      </w:r>
      <w:proofErr w:type="gramStart"/>
      <w:r w:rsidRPr="713453B2">
        <w:rPr>
          <w:rFonts w:eastAsiaTheme="minorEastAsia"/>
          <w:color w:val="333333"/>
        </w:rPr>
        <w:t>at a later date</w:t>
      </w:r>
      <w:proofErr w:type="gramEnd"/>
      <w:r w:rsidRPr="713453B2">
        <w:rPr>
          <w:rFonts w:eastAsiaTheme="minorEastAsia"/>
          <w:color w:val="333333"/>
        </w:rPr>
        <w:t xml:space="preserve"> as the certificate is built into the module rather than the </w:t>
      </w:r>
      <w:proofErr w:type="spellStart"/>
      <w:r w:rsidRPr="713453B2">
        <w:rPr>
          <w:rFonts w:eastAsiaTheme="minorEastAsia"/>
          <w:color w:val="333333"/>
        </w:rPr>
        <w:t>MyTraining</w:t>
      </w:r>
      <w:proofErr w:type="spellEnd"/>
      <w:r w:rsidRPr="713453B2">
        <w:rPr>
          <w:rFonts w:eastAsiaTheme="minorEastAsia"/>
          <w:color w:val="333333"/>
        </w:rPr>
        <w:t xml:space="preserve"> system.</w:t>
      </w:r>
    </w:p>
    <w:p w:rsidR="003878C8" w:rsidP="713453B2" w:rsidRDefault="001C6F7D" w14:paraId="31DF3E82" w14:textId="7387CDDE">
      <w:pPr>
        <w:rPr>
          <w:rFonts w:eastAsiaTheme="minorEastAsia"/>
          <w:color w:val="333333"/>
        </w:rPr>
      </w:pPr>
      <w:r>
        <w:rPr>
          <w:rFonts w:eastAsiaTheme="minorEastAsia"/>
          <w:color w:val="333333"/>
        </w:rPr>
        <w:t>The Home and Office DSE Risk Assessments will send an email to your Line manager indicating if any items were flagged and need to be addressed</w:t>
      </w:r>
      <w:r w:rsidR="00292C72">
        <w:rPr>
          <w:rFonts w:eastAsiaTheme="minorEastAsia"/>
          <w:color w:val="333333"/>
        </w:rPr>
        <w:t xml:space="preserve">.  </w:t>
      </w:r>
    </w:p>
    <w:p w:rsidRPr="00292C72" w:rsidR="00DF0896" w:rsidP="00140ACE" w:rsidRDefault="00292C72" w14:paraId="4E25AB90" w14:textId="6279C724">
      <w:pPr>
        <w:rPr>
          <w:b/>
          <w:bCs/>
        </w:rPr>
      </w:pPr>
      <w:r w:rsidRPr="00292C72">
        <w:rPr>
          <w:b/>
          <w:bCs/>
        </w:rPr>
        <w:t xml:space="preserve">6. Checking Team Completion rates for </w:t>
      </w:r>
      <w:r w:rsidRPr="00292C72" w:rsidR="00F17284">
        <w:rPr>
          <w:b/>
          <w:bCs/>
        </w:rPr>
        <w:t>Managers</w:t>
      </w:r>
    </w:p>
    <w:p w:rsidR="00F17284" w:rsidP="00140ACE" w:rsidRDefault="00F17284" w14:paraId="00FE84A0" w14:textId="0591EAB2">
      <w:r>
        <w:t xml:space="preserve">Line managers </w:t>
      </w:r>
      <w:proofErr w:type="gramStart"/>
      <w:r>
        <w:t>are able to</w:t>
      </w:r>
      <w:proofErr w:type="gramEnd"/>
      <w:r>
        <w:t xml:space="preserve"> view their direct report’s completion rates of mandatory training.  To do this: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178"/>
        <w:gridCol w:w="6006"/>
      </w:tblGrid>
      <w:tr w:rsidR="00B750D4" w:rsidTr="003878C8" w14:paraId="7EAD0D7B" w14:textId="77777777">
        <w:tc>
          <w:tcPr>
            <w:tcW w:w="3312" w:type="dxa"/>
          </w:tcPr>
          <w:p w:rsidR="00BF7FB1" w:rsidP="00BF7FB1" w:rsidRDefault="00BF7FB1" w14:paraId="2C20622A" w14:textId="77777777">
            <w:r>
              <w:t xml:space="preserve">From the Learner Dashboard, click the User Menu in the top right corner: </w:t>
            </w:r>
          </w:p>
          <w:p w:rsidR="00BF7FB1" w:rsidP="00140ACE" w:rsidRDefault="00BF7FB1" w14:paraId="2E74C60B" w14:textId="77777777"/>
        </w:tc>
        <w:tc>
          <w:tcPr>
            <w:tcW w:w="5872" w:type="dxa"/>
          </w:tcPr>
          <w:p w:rsidR="00BF7FB1" w:rsidP="003878C8" w:rsidRDefault="00BF7FB1" w14:paraId="50DE63F2" w14:textId="171C34B9">
            <w:pPr>
              <w:jc w:val="right"/>
            </w:pPr>
            <w:r w:rsidRPr="00070A68">
              <w:rPr>
                <w:noProof/>
              </w:rPr>
              <w:drawing>
                <wp:inline distT="0" distB="0" distL="0" distR="0" wp14:anchorId="301F4FA3" wp14:editId="65B79557">
                  <wp:extent cx="3167481" cy="1459161"/>
                  <wp:effectExtent l="0" t="0" r="0" b="8255"/>
                  <wp:docPr id="2092695323" name="Picture 20926953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95323" name="Picture 1" descr="A screenshot of a computer&#10;&#10;Description automatically generated"/>
                          <pic:cNvPicPr/>
                        </pic:nvPicPr>
                        <pic:blipFill>
                          <a:blip r:embed="rId43"/>
                          <a:stretch>
                            <a:fillRect/>
                          </a:stretch>
                        </pic:blipFill>
                        <pic:spPr>
                          <a:xfrm>
                            <a:off x="0" y="0"/>
                            <a:ext cx="3207829" cy="1477748"/>
                          </a:xfrm>
                          <a:prstGeom prst="rect">
                            <a:avLst/>
                          </a:prstGeom>
                        </pic:spPr>
                      </pic:pic>
                    </a:graphicData>
                  </a:graphic>
                </wp:inline>
              </w:drawing>
            </w:r>
          </w:p>
        </w:tc>
      </w:tr>
      <w:tr w:rsidR="00B750D4" w:rsidTr="003878C8" w14:paraId="6EF0E792" w14:textId="77777777">
        <w:tc>
          <w:tcPr>
            <w:tcW w:w="3312" w:type="dxa"/>
          </w:tcPr>
          <w:p w:rsidR="00BF7FB1" w:rsidP="00140ACE" w:rsidRDefault="00BF7FB1" w14:paraId="4FEB2E54" w14:textId="3A0C57D7">
            <w:r w:rsidRPr="0011644E">
              <w:rPr>
                <w:noProof/>
              </w:rPr>
              <w:drawing>
                <wp:inline distT="0" distB="0" distL="0" distR="0" wp14:anchorId="06929978" wp14:editId="50E41350">
                  <wp:extent cx="1857833" cy="3602252"/>
                  <wp:effectExtent l="0" t="0" r="9525" b="0"/>
                  <wp:docPr id="145532286" name="Picture 14553228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2286" name="Picture 1" descr="A screenshot of a cell phone&#10;&#10;Description automatically generated"/>
                          <pic:cNvPicPr/>
                        </pic:nvPicPr>
                        <pic:blipFill>
                          <a:blip r:embed="rId44"/>
                          <a:stretch>
                            <a:fillRect/>
                          </a:stretch>
                        </pic:blipFill>
                        <pic:spPr>
                          <a:xfrm>
                            <a:off x="0" y="0"/>
                            <a:ext cx="1867806" cy="3621590"/>
                          </a:xfrm>
                          <a:prstGeom prst="rect">
                            <a:avLst/>
                          </a:prstGeom>
                        </pic:spPr>
                      </pic:pic>
                    </a:graphicData>
                  </a:graphic>
                </wp:inline>
              </w:drawing>
            </w:r>
          </w:p>
        </w:tc>
        <w:tc>
          <w:tcPr>
            <w:tcW w:w="5872" w:type="dxa"/>
          </w:tcPr>
          <w:p w:rsidR="00BF7FB1" w:rsidP="00BF7FB1" w:rsidRDefault="00BF7FB1" w14:paraId="01FE5530" w14:textId="77777777"/>
          <w:p w:rsidR="00BF7FB1" w:rsidP="00BF7FB1" w:rsidRDefault="00BF7FB1" w14:paraId="267F8A80" w14:textId="77777777"/>
          <w:p w:rsidR="00BF7FB1" w:rsidP="00BF7FB1" w:rsidRDefault="00BF7FB1" w14:paraId="0FB89FDE" w14:textId="77777777"/>
          <w:p w:rsidR="00BF7FB1" w:rsidP="00BF7FB1" w:rsidRDefault="00BF7FB1" w14:paraId="14B5C33F" w14:textId="77777777"/>
          <w:p w:rsidR="00BF7FB1" w:rsidP="00BF7FB1" w:rsidRDefault="00BF7FB1" w14:paraId="2EDCD16C" w14:textId="77777777"/>
          <w:p w:rsidR="00BF7FB1" w:rsidP="00BF7FB1" w:rsidRDefault="00BF7FB1" w14:paraId="000FFD16" w14:textId="77777777"/>
          <w:p w:rsidR="00BF7FB1" w:rsidP="00BF7FB1" w:rsidRDefault="00BF7FB1" w14:paraId="6AD4AFA6" w14:textId="77777777"/>
          <w:p w:rsidR="00BF7FB1" w:rsidP="00BF7FB1" w:rsidRDefault="00BF7FB1" w14:paraId="0A0F774D" w14:textId="77777777"/>
          <w:p w:rsidR="00BF7FB1" w:rsidP="00BF7FB1" w:rsidRDefault="00BF7FB1" w14:paraId="0C5D3618" w14:textId="5C104F0A">
            <w:pPr>
              <w:jc w:val="right"/>
            </w:pPr>
            <w:r>
              <w:t xml:space="preserve">From the </w:t>
            </w:r>
            <w:proofErr w:type="gramStart"/>
            <w:r>
              <w:t>drop down</w:t>
            </w:r>
            <w:proofErr w:type="gramEnd"/>
            <w:r>
              <w:t xml:space="preserve"> menu, select My Team</w:t>
            </w:r>
          </w:p>
        </w:tc>
      </w:tr>
      <w:tr w:rsidR="00B750D4" w:rsidTr="003878C8" w14:paraId="25CCC71C" w14:textId="77777777">
        <w:tc>
          <w:tcPr>
            <w:tcW w:w="3312" w:type="dxa"/>
          </w:tcPr>
          <w:p w:rsidR="00B750D4" w:rsidP="00140ACE" w:rsidRDefault="00B750D4" w14:paraId="34DEF8A1" w14:textId="77777777"/>
          <w:p w:rsidR="00B750D4" w:rsidP="00140ACE" w:rsidRDefault="00B750D4" w14:paraId="1D73AAB0" w14:textId="77777777"/>
          <w:p w:rsidR="00B750D4" w:rsidP="00140ACE" w:rsidRDefault="00B750D4" w14:paraId="3045710F" w14:textId="1051FCBF">
            <w:r>
              <w:t xml:space="preserve">Click the </w:t>
            </w:r>
            <w:r w:rsidR="00D436EC">
              <w:t>Actions button (3 dots) at the bottom and then select User Summary Report:</w:t>
            </w:r>
          </w:p>
        </w:tc>
        <w:tc>
          <w:tcPr>
            <w:tcW w:w="5872" w:type="dxa"/>
          </w:tcPr>
          <w:p w:rsidRPr="00BF7FB1" w:rsidR="00B750D4" w:rsidP="00326151" w:rsidRDefault="00B750D4" w14:paraId="730F1CB2" w14:textId="486FED02">
            <w:pPr>
              <w:jc w:val="center"/>
            </w:pPr>
            <w:r w:rsidRPr="00B750D4">
              <w:rPr>
                <w:noProof/>
              </w:rPr>
              <w:drawing>
                <wp:inline distT="0" distB="0" distL="0" distR="0" wp14:anchorId="08E44411" wp14:editId="3813E797">
                  <wp:extent cx="2086033" cy="2570607"/>
                  <wp:effectExtent l="0" t="0" r="0" b="1270"/>
                  <wp:docPr id="348161508" name="Picture 34816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61508" name=""/>
                          <pic:cNvPicPr/>
                        </pic:nvPicPr>
                        <pic:blipFill>
                          <a:blip r:embed="rId45"/>
                          <a:stretch>
                            <a:fillRect/>
                          </a:stretch>
                        </pic:blipFill>
                        <pic:spPr>
                          <a:xfrm>
                            <a:off x="0" y="0"/>
                            <a:ext cx="2095743" cy="2582573"/>
                          </a:xfrm>
                          <a:prstGeom prst="rect">
                            <a:avLst/>
                          </a:prstGeom>
                        </pic:spPr>
                      </pic:pic>
                    </a:graphicData>
                  </a:graphic>
                </wp:inline>
              </w:drawing>
            </w:r>
          </w:p>
        </w:tc>
      </w:tr>
      <w:tr w:rsidR="00911661" w:rsidTr="00911661" w14:paraId="60DEFE64" w14:textId="77777777">
        <w:tc>
          <w:tcPr>
            <w:tcW w:w="3312" w:type="dxa"/>
          </w:tcPr>
          <w:p w:rsidR="00911661" w:rsidP="00140ACE" w:rsidRDefault="00911661" w14:paraId="738CAA05" w14:textId="752F3071">
            <w:r>
              <w:rPr>
                <w:noProof/>
              </w:rPr>
              <w:drawing>
                <wp:inline distT="0" distB="0" distL="0" distR="0" wp14:anchorId="2E6246AE" wp14:editId="183AFA4A">
                  <wp:extent cx="1675180" cy="2168251"/>
                  <wp:effectExtent l="0" t="0" r="1270" b="3810"/>
                  <wp:docPr id="87062615" name="Picture 8706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2615" name=""/>
                          <pic:cNvPicPr/>
                        </pic:nvPicPr>
                        <pic:blipFill>
                          <a:blip r:embed="rId46"/>
                          <a:stretch>
                            <a:fillRect/>
                          </a:stretch>
                        </pic:blipFill>
                        <pic:spPr>
                          <a:xfrm>
                            <a:off x="0" y="0"/>
                            <a:ext cx="1683614" cy="2179168"/>
                          </a:xfrm>
                          <a:prstGeom prst="rect">
                            <a:avLst/>
                          </a:prstGeom>
                        </pic:spPr>
                      </pic:pic>
                    </a:graphicData>
                  </a:graphic>
                </wp:inline>
              </w:drawing>
            </w:r>
          </w:p>
        </w:tc>
        <w:tc>
          <w:tcPr>
            <w:tcW w:w="5872" w:type="dxa"/>
            <w:vAlign w:val="center"/>
          </w:tcPr>
          <w:p w:rsidRPr="00BF7FB1" w:rsidR="00911661" w:rsidP="00911661" w:rsidRDefault="00911661" w14:paraId="76637727" w14:textId="3B1B6F7A">
            <w:pPr>
              <w:jc w:val="center"/>
            </w:pPr>
            <w:r>
              <w:t xml:space="preserve">Click Courses in the </w:t>
            </w:r>
            <w:proofErr w:type="gramStart"/>
            <w:r>
              <w:t>left hand</w:t>
            </w:r>
            <w:proofErr w:type="gramEnd"/>
            <w:r>
              <w:t xml:space="preserve"> menu</w:t>
            </w:r>
          </w:p>
        </w:tc>
      </w:tr>
      <w:tr w:rsidR="003878C8" w:rsidTr="00911661" w14:paraId="19AD08DF" w14:textId="77777777">
        <w:tc>
          <w:tcPr>
            <w:tcW w:w="3312" w:type="dxa"/>
            <w:vAlign w:val="center"/>
          </w:tcPr>
          <w:p w:rsidRPr="0011644E" w:rsidR="003878C8" w:rsidP="00911661" w:rsidRDefault="00911661" w14:paraId="36A27881" w14:textId="6D3DD489">
            <w:r>
              <w:t xml:space="preserve">The User Status column will show which courses have been completed, which are in progress and which ones have not yet been started: </w:t>
            </w:r>
          </w:p>
        </w:tc>
        <w:tc>
          <w:tcPr>
            <w:tcW w:w="5872" w:type="dxa"/>
          </w:tcPr>
          <w:p w:rsidR="003878C8" w:rsidP="00326151" w:rsidRDefault="003878C8" w14:paraId="11F5B1A7" w14:textId="2BC24AF6">
            <w:pPr>
              <w:jc w:val="center"/>
            </w:pPr>
            <w:r w:rsidRPr="00BF7FB1">
              <w:rPr>
                <w:noProof/>
              </w:rPr>
              <w:drawing>
                <wp:inline distT="0" distB="0" distL="0" distR="0" wp14:anchorId="57C28A98" wp14:editId="504B83AD">
                  <wp:extent cx="3671900" cy="3671900"/>
                  <wp:effectExtent l="0" t="0" r="5080" b="5080"/>
                  <wp:docPr id="578605296" name="Picture 578605296" descr="A screen shot of a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05296" name="Picture 1" descr="A screen shot of a course&#10;&#10;Description automatically generated"/>
                          <pic:cNvPicPr/>
                        </pic:nvPicPr>
                        <pic:blipFill>
                          <a:blip r:embed="rId47"/>
                          <a:stretch>
                            <a:fillRect/>
                          </a:stretch>
                        </pic:blipFill>
                        <pic:spPr>
                          <a:xfrm>
                            <a:off x="0" y="0"/>
                            <a:ext cx="3742349" cy="3742349"/>
                          </a:xfrm>
                          <a:prstGeom prst="rect">
                            <a:avLst/>
                          </a:prstGeom>
                        </pic:spPr>
                      </pic:pic>
                    </a:graphicData>
                  </a:graphic>
                </wp:inline>
              </w:drawing>
            </w:r>
          </w:p>
        </w:tc>
      </w:tr>
    </w:tbl>
    <w:p w:rsidR="003769EE" w:rsidP="00326151" w:rsidRDefault="003769EE" w14:paraId="0843F478" w14:textId="2CF8D67B"/>
    <w:sectPr w:rsidR="003769EE" w:rsidSect="00AF4F28">
      <w:headerReference w:type="default" r:id="rId48"/>
      <w:footerReference w:type="default" r:id="rId49"/>
      <w:headerReference w:type="first" r:id="rId50"/>
      <w:footerReference w:type="first" r:id="rId51"/>
      <w:pgSz w:w="11906" w:h="16838"/>
      <w:pgMar w:top="1247" w:right="1361" w:bottom="1247" w:left="1361"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7EA15" w14:textId="77777777" w:rsidR="002D2E72" w:rsidRDefault="002D2E72" w:rsidP="00140ACE">
      <w:pPr>
        <w:spacing w:after="0" w:line="240" w:lineRule="auto"/>
      </w:pPr>
      <w:r>
        <w:separator/>
      </w:r>
    </w:p>
  </w:endnote>
  <w:endnote w:type="continuationSeparator" w:id="0">
    <w:p w14:paraId="2B73FFBC" w14:textId="77777777" w:rsidR="002D2E72" w:rsidRDefault="002D2E72" w:rsidP="00140ACE">
      <w:pPr>
        <w:spacing w:after="0" w:line="240" w:lineRule="auto"/>
      </w:pPr>
      <w:r>
        <w:continuationSeparator/>
      </w:r>
    </w:p>
  </w:endnote>
  <w:endnote w:type="continuationNotice" w:id="1">
    <w:p w14:paraId="65377124" w14:textId="77777777" w:rsidR="00676769" w:rsidRDefault="006767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23441746"/>
      <w:docPartObj>
        <w:docPartGallery w:val="Page Numbers (Bottom of Page)"/>
        <w:docPartUnique/>
      </w:docPartObj>
    </w:sdtPr>
    <w:sdtEndPr>
      <w:rPr>
        <w:noProof/>
      </w:rPr>
    </w:sdtEndPr>
    <w:sdtContent>
      <w:p w14:paraId="5DBBEEE5" w14:textId="0F38B9E4" w:rsidR="4AD1EB81" w:rsidRPr="00AF4F28" w:rsidRDefault="00AF4F28" w:rsidP="006C1114">
        <w:pPr>
          <w:pStyle w:val="Footer"/>
          <w:jc w:val="center"/>
          <w:rPr>
            <w:sz w:val="18"/>
            <w:szCs w:val="18"/>
          </w:rPr>
        </w:pPr>
        <w:r w:rsidRPr="00AF4F28">
          <w:rPr>
            <w:sz w:val="18"/>
            <w:szCs w:val="18"/>
          </w:rPr>
          <w:tab/>
        </w:r>
        <w:r w:rsidRPr="00AF4F28">
          <w:rPr>
            <w:sz w:val="18"/>
            <w:szCs w:val="18"/>
          </w:rPr>
          <w:tab/>
        </w:r>
        <w:r w:rsidRPr="00AF4F28">
          <w:rPr>
            <w:sz w:val="18"/>
            <w:szCs w:val="18"/>
          </w:rPr>
          <w:fldChar w:fldCharType="begin"/>
        </w:r>
        <w:r w:rsidRPr="00AF4F28">
          <w:rPr>
            <w:sz w:val="18"/>
            <w:szCs w:val="18"/>
          </w:rPr>
          <w:instrText xml:space="preserve"> PAGE   \* MERGEFORMAT </w:instrText>
        </w:r>
        <w:r w:rsidRPr="00AF4F28">
          <w:rPr>
            <w:sz w:val="18"/>
            <w:szCs w:val="18"/>
          </w:rPr>
          <w:fldChar w:fldCharType="separate"/>
        </w:r>
        <w:r w:rsidRPr="00AF4F28">
          <w:rPr>
            <w:noProof/>
            <w:sz w:val="18"/>
            <w:szCs w:val="18"/>
          </w:rPr>
          <w:t>1</w:t>
        </w:r>
        <w:r w:rsidRPr="00AF4F28">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C0B49" w14:textId="1894C5D1" w:rsidR="008A0C14" w:rsidRPr="008A0C14" w:rsidRDefault="008A0C14" w:rsidP="00AF4F28">
    <w:pPr>
      <w:pStyle w:val="Footer"/>
      <w:tabs>
        <w:tab w:val="clear" w:pos="4513"/>
      </w:tabs>
      <w:rPr>
        <w:i/>
        <w:iCs/>
        <w:sz w:val="16"/>
        <w:szCs w:val="16"/>
      </w:rPr>
    </w:pPr>
    <w:r>
      <w:rPr>
        <w:i/>
        <w:iCs/>
        <w:sz w:val="16"/>
        <w:szCs w:val="16"/>
      </w:rPr>
      <w:t>Last updated February 2024</w:t>
    </w:r>
    <w:r w:rsidR="00AF4F28">
      <w:rPr>
        <w:i/>
        <w:iCs/>
        <w:sz w:val="16"/>
        <w:szCs w:val="16"/>
      </w:rPr>
      <w:tab/>
    </w:r>
    <w:r w:rsidR="00AF4F28" w:rsidRPr="00AF4F28">
      <w:rPr>
        <w:sz w:val="16"/>
        <w:szCs w:val="16"/>
      </w:rPr>
      <w:fldChar w:fldCharType="begin"/>
    </w:r>
    <w:r w:rsidR="00AF4F28" w:rsidRPr="00AF4F28">
      <w:rPr>
        <w:sz w:val="16"/>
        <w:szCs w:val="16"/>
      </w:rPr>
      <w:instrText xml:space="preserve"> PAGE   \* MERGEFORMAT </w:instrText>
    </w:r>
    <w:r w:rsidR="00AF4F28" w:rsidRPr="00AF4F28">
      <w:rPr>
        <w:sz w:val="16"/>
        <w:szCs w:val="16"/>
      </w:rPr>
      <w:fldChar w:fldCharType="separate"/>
    </w:r>
    <w:r w:rsidR="00AF4F28" w:rsidRPr="00AF4F28">
      <w:rPr>
        <w:noProof/>
        <w:sz w:val="16"/>
        <w:szCs w:val="16"/>
      </w:rPr>
      <w:t>1</w:t>
    </w:r>
    <w:r w:rsidR="00AF4F28" w:rsidRPr="00AF4F28">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A5F46" w14:textId="77777777" w:rsidR="002D2E72" w:rsidRDefault="002D2E72" w:rsidP="00140ACE">
      <w:pPr>
        <w:spacing w:after="0" w:line="240" w:lineRule="auto"/>
      </w:pPr>
      <w:r>
        <w:separator/>
      </w:r>
    </w:p>
  </w:footnote>
  <w:footnote w:type="continuationSeparator" w:id="0">
    <w:p w14:paraId="2EDED5F9" w14:textId="77777777" w:rsidR="002D2E72" w:rsidRDefault="002D2E72" w:rsidP="00140ACE">
      <w:pPr>
        <w:spacing w:after="0" w:line="240" w:lineRule="auto"/>
      </w:pPr>
      <w:r>
        <w:continuationSeparator/>
      </w:r>
    </w:p>
  </w:footnote>
  <w:footnote w:type="continuationNotice" w:id="1">
    <w:p w14:paraId="704CF059" w14:textId="77777777" w:rsidR="00676769" w:rsidRDefault="006767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EF941" w14:textId="30A7E8FE" w:rsidR="00140ACE" w:rsidRDefault="00140ACE" w:rsidP="00140AC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ED07D" w14:textId="121452D7" w:rsidR="001C313D" w:rsidRDefault="001C313D" w:rsidP="001C313D">
    <w:pPr>
      <w:pStyle w:val="Header"/>
      <w:jc w:val="right"/>
    </w:pPr>
    <w:r>
      <w:rPr>
        <w:noProof/>
      </w:rPr>
      <w:drawing>
        <wp:inline distT="0" distB="0" distL="0" distR="0" wp14:anchorId="30BAAB9E" wp14:editId="04569801">
          <wp:extent cx="1590040" cy="948953"/>
          <wp:effectExtent l="0" t="0" r="0" b="0"/>
          <wp:docPr id="1373884202" name="Picture 137388420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594326" cy="9515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92DB2"/>
    <w:multiLevelType w:val="hybridMultilevel"/>
    <w:tmpl w:val="88BC2C98"/>
    <w:lvl w:ilvl="0" w:tplc="13027368">
      <w:start w:val="1"/>
      <w:numFmt w:val="bullet"/>
      <w:lvlText w:val=""/>
      <w:lvlJc w:val="left"/>
      <w:pPr>
        <w:ind w:left="720" w:hanging="360"/>
      </w:pPr>
      <w:rPr>
        <w:rFonts w:ascii="Symbol" w:hAnsi="Symbol" w:hint="default"/>
      </w:rPr>
    </w:lvl>
    <w:lvl w:ilvl="1" w:tplc="BEF8D392">
      <w:start w:val="1"/>
      <w:numFmt w:val="bullet"/>
      <w:lvlText w:val="o"/>
      <w:lvlJc w:val="left"/>
      <w:pPr>
        <w:ind w:left="1440" w:hanging="360"/>
      </w:pPr>
      <w:rPr>
        <w:rFonts w:ascii="Courier New" w:hAnsi="Courier New" w:hint="default"/>
      </w:rPr>
    </w:lvl>
    <w:lvl w:ilvl="2" w:tplc="2688AEC6">
      <w:start w:val="1"/>
      <w:numFmt w:val="bullet"/>
      <w:lvlText w:val=""/>
      <w:lvlJc w:val="left"/>
      <w:pPr>
        <w:ind w:left="2160" w:hanging="360"/>
      </w:pPr>
      <w:rPr>
        <w:rFonts w:ascii="Wingdings" w:hAnsi="Wingdings" w:hint="default"/>
      </w:rPr>
    </w:lvl>
    <w:lvl w:ilvl="3" w:tplc="62141754">
      <w:start w:val="1"/>
      <w:numFmt w:val="bullet"/>
      <w:lvlText w:val=""/>
      <w:lvlJc w:val="left"/>
      <w:pPr>
        <w:ind w:left="2880" w:hanging="360"/>
      </w:pPr>
      <w:rPr>
        <w:rFonts w:ascii="Symbol" w:hAnsi="Symbol" w:hint="default"/>
      </w:rPr>
    </w:lvl>
    <w:lvl w:ilvl="4" w:tplc="4EC66ED0">
      <w:start w:val="1"/>
      <w:numFmt w:val="bullet"/>
      <w:lvlText w:val="o"/>
      <w:lvlJc w:val="left"/>
      <w:pPr>
        <w:ind w:left="3600" w:hanging="360"/>
      </w:pPr>
      <w:rPr>
        <w:rFonts w:ascii="Courier New" w:hAnsi="Courier New" w:hint="default"/>
      </w:rPr>
    </w:lvl>
    <w:lvl w:ilvl="5" w:tplc="9FECB19A">
      <w:start w:val="1"/>
      <w:numFmt w:val="bullet"/>
      <w:lvlText w:val=""/>
      <w:lvlJc w:val="left"/>
      <w:pPr>
        <w:ind w:left="4320" w:hanging="360"/>
      </w:pPr>
      <w:rPr>
        <w:rFonts w:ascii="Wingdings" w:hAnsi="Wingdings" w:hint="default"/>
      </w:rPr>
    </w:lvl>
    <w:lvl w:ilvl="6" w:tplc="D7822666">
      <w:start w:val="1"/>
      <w:numFmt w:val="bullet"/>
      <w:lvlText w:val=""/>
      <w:lvlJc w:val="left"/>
      <w:pPr>
        <w:ind w:left="5040" w:hanging="360"/>
      </w:pPr>
      <w:rPr>
        <w:rFonts w:ascii="Symbol" w:hAnsi="Symbol" w:hint="default"/>
      </w:rPr>
    </w:lvl>
    <w:lvl w:ilvl="7" w:tplc="A552BDF2">
      <w:start w:val="1"/>
      <w:numFmt w:val="bullet"/>
      <w:lvlText w:val="o"/>
      <w:lvlJc w:val="left"/>
      <w:pPr>
        <w:ind w:left="5760" w:hanging="360"/>
      </w:pPr>
      <w:rPr>
        <w:rFonts w:ascii="Courier New" w:hAnsi="Courier New" w:hint="default"/>
      </w:rPr>
    </w:lvl>
    <w:lvl w:ilvl="8" w:tplc="97CCD2B0">
      <w:start w:val="1"/>
      <w:numFmt w:val="bullet"/>
      <w:lvlText w:val=""/>
      <w:lvlJc w:val="left"/>
      <w:pPr>
        <w:ind w:left="6480" w:hanging="360"/>
      </w:pPr>
      <w:rPr>
        <w:rFonts w:ascii="Wingdings" w:hAnsi="Wingdings" w:hint="default"/>
      </w:rPr>
    </w:lvl>
  </w:abstractNum>
  <w:abstractNum w:abstractNumId="1" w15:restartNumberingAfterBreak="0">
    <w:nsid w:val="1FF002FC"/>
    <w:multiLevelType w:val="hybridMultilevel"/>
    <w:tmpl w:val="5B0C6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E2CE76"/>
    <w:multiLevelType w:val="hybridMultilevel"/>
    <w:tmpl w:val="34BC712A"/>
    <w:lvl w:ilvl="0" w:tplc="CEF2A172">
      <w:start w:val="1"/>
      <w:numFmt w:val="bullet"/>
      <w:lvlText w:val=""/>
      <w:lvlJc w:val="left"/>
      <w:pPr>
        <w:ind w:left="720" w:hanging="360"/>
      </w:pPr>
      <w:rPr>
        <w:rFonts w:ascii="Symbol" w:hAnsi="Symbol" w:hint="default"/>
      </w:rPr>
    </w:lvl>
    <w:lvl w:ilvl="1" w:tplc="4378B2B6">
      <w:start w:val="1"/>
      <w:numFmt w:val="bullet"/>
      <w:lvlText w:val="o"/>
      <w:lvlJc w:val="left"/>
      <w:pPr>
        <w:ind w:left="1440" w:hanging="360"/>
      </w:pPr>
      <w:rPr>
        <w:rFonts w:ascii="Courier New" w:hAnsi="Courier New" w:hint="default"/>
      </w:rPr>
    </w:lvl>
    <w:lvl w:ilvl="2" w:tplc="8C1EFDC2">
      <w:start w:val="1"/>
      <w:numFmt w:val="bullet"/>
      <w:lvlText w:val=""/>
      <w:lvlJc w:val="left"/>
      <w:pPr>
        <w:ind w:left="2160" w:hanging="360"/>
      </w:pPr>
      <w:rPr>
        <w:rFonts w:ascii="Wingdings" w:hAnsi="Wingdings" w:hint="default"/>
      </w:rPr>
    </w:lvl>
    <w:lvl w:ilvl="3" w:tplc="8898CAEE">
      <w:start w:val="1"/>
      <w:numFmt w:val="bullet"/>
      <w:lvlText w:val=""/>
      <w:lvlJc w:val="left"/>
      <w:pPr>
        <w:ind w:left="2880" w:hanging="360"/>
      </w:pPr>
      <w:rPr>
        <w:rFonts w:ascii="Symbol" w:hAnsi="Symbol" w:hint="default"/>
      </w:rPr>
    </w:lvl>
    <w:lvl w:ilvl="4" w:tplc="945AE82A">
      <w:start w:val="1"/>
      <w:numFmt w:val="bullet"/>
      <w:lvlText w:val="o"/>
      <w:lvlJc w:val="left"/>
      <w:pPr>
        <w:ind w:left="3600" w:hanging="360"/>
      </w:pPr>
      <w:rPr>
        <w:rFonts w:ascii="Courier New" w:hAnsi="Courier New" w:hint="default"/>
      </w:rPr>
    </w:lvl>
    <w:lvl w:ilvl="5" w:tplc="28B03514">
      <w:start w:val="1"/>
      <w:numFmt w:val="bullet"/>
      <w:lvlText w:val=""/>
      <w:lvlJc w:val="left"/>
      <w:pPr>
        <w:ind w:left="4320" w:hanging="360"/>
      </w:pPr>
      <w:rPr>
        <w:rFonts w:ascii="Wingdings" w:hAnsi="Wingdings" w:hint="default"/>
      </w:rPr>
    </w:lvl>
    <w:lvl w:ilvl="6" w:tplc="B9769808">
      <w:start w:val="1"/>
      <w:numFmt w:val="bullet"/>
      <w:lvlText w:val=""/>
      <w:lvlJc w:val="left"/>
      <w:pPr>
        <w:ind w:left="5040" w:hanging="360"/>
      </w:pPr>
      <w:rPr>
        <w:rFonts w:ascii="Symbol" w:hAnsi="Symbol" w:hint="default"/>
      </w:rPr>
    </w:lvl>
    <w:lvl w:ilvl="7" w:tplc="F1E0BE96">
      <w:start w:val="1"/>
      <w:numFmt w:val="bullet"/>
      <w:lvlText w:val="o"/>
      <w:lvlJc w:val="left"/>
      <w:pPr>
        <w:ind w:left="5760" w:hanging="360"/>
      </w:pPr>
      <w:rPr>
        <w:rFonts w:ascii="Courier New" w:hAnsi="Courier New" w:hint="default"/>
      </w:rPr>
    </w:lvl>
    <w:lvl w:ilvl="8" w:tplc="1C1CD654">
      <w:start w:val="1"/>
      <w:numFmt w:val="bullet"/>
      <w:lvlText w:val=""/>
      <w:lvlJc w:val="left"/>
      <w:pPr>
        <w:ind w:left="6480" w:hanging="360"/>
      </w:pPr>
      <w:rPr>
        <w:rFonts w:ascii="Wingdings" w:hAnsi="Wingdings" w:hint="default"/>
      </w:rPr>
    </w:lvl>
  </w:abstractNum>
  <w:abstractNum w:abstractNumId="3" w15:restartNumberingAfterBreak="0">
    <w:nsid w:val="26E8D159"/>
    <w:multiLevelType w:val="hybridMultilevel"/>
    <w:tmpl w:val="5A2CD902"/>
    <w:lvl w:ilvl="0" w:tplc="CAE09C3E">
      <w:start w:val="1"/>
      <w:numFmt w:val="bullet"/>
      <w:lvlText w:val=""/>
      <w:lvlJc w:val="left"/>
      <w:pPr>
        <w:ind w:left="720" w:hanging="360"/>
      </w:pPr>
      <w:rPr>
        <w:rFonts w:ascii="Symbol" w:hAnsi="Symbol" w:hint="default"/>
      </w:rPr>
    </w:lvl>
    <w:lvl w:ilvl="1" w:tplc="97F4E132">
      <w:start w:val="1"/>
      <w:numFmt w:val="bullet"/>
      <w:lvlText w:val="o"/>
      <w:lvlJc w:val="left"/>
      <w:pPr>
        <w:ind w:left="1440" w:hanging="360"/>
      </w:pPr>
      <w:rPr>
        <w:rFonts w:ascii="Courier New" w:hAnsi="Courier New" w:hint="default"/>
      </w:rPr>
    </w:lvl>
    <w:lvl w:ilvl="2" w:tplc="EAFC75AE">
      <w:start w:val="1"/>
      <w:numFmt w:val="bullet"/>
      <w:lvlText w:val=""/>
      <w:lvlJc w:val="left"/>
      <w:pPr>
        <w:ind w:left="2160" w:hanging="360"/>
      </w:pPr>
      <w:rPr>
        <w:rFonts w:ascii="Wingdings" w:hAnsi="Wingdings" w:hint="default"/>
      </w:rPr>
    </w:lvl>
    <w:lvl w:ilvl="3" w:tplc="02C0CC9C">
      <w:start w:val="1"/>
      <w:numFmt w:val="bullet"/>
      <w:lvlText w:val=""/>
      <w:lvlJc w:val="left"/>
      <w:pPr>
        <w:ind w:left="2880" w:hanging="360"/>
      </w:pPr>
      <w:rPr>
        <w:rFonts w:ascii="Symbol" w:hAnsi="Symbol" w:hint="default"/>
      </w:rPr>
    </w:lvl>
    <w:lvl w:ilvl="4" w:tplc="00504024">
      <w:start w:val="1"/>
      <w:numFmt w:val="bullet"/>
      <w:lvlText w:val="o"/>
      <w:lvlJc w:val="left"/>
      <w:pPr>
        <w:ind w:left="3600" w:hanging="360"/>
      </w:pPr>
      <w:rPr>
        <w:rFonts w:ascii="Courier New" w:hAnsi="Courier New" w:hint="default"/>
      </w:rPr>
    </w:lvl>
    <w:lvl w:ilvl="5" w:tplc="3080FFF6">
      <w:start w:val="1"/>
      <w:numFmt w:val="bullet"/>
      <w:lvlText w:val=""/>
      <w:lvlJc w:val="left"/>
      <w:pPr>
        <w:ind w:left="4320" w:hanging="360"/>
      </w:pPr>
      <w:rPr>
        <w:rFonts w:ascii="Wingdings" w:hAnsi="Wingdings" w:hint="default"/>
      </w:rPr>
    </w:lvl>
    <w:lvl w:ilvl="6" w:tplc="2788D92A">
      <w:start w:val="1"/>
      <w:numFmt w:val="bullet"/>
      <w:lvlText w:val=""/>
      <w:lvlJc w:val="left"/>
      <w:pPr>
        <w:ind w:left="5040" w:hanging="360"/>
      </w:pPr>
      <w:rPr>
        <w:rFonts w:ascii="Symbol" w:hAnsi="Symbol" w:hint="default"/>
      </w:rPr>
    </w:lvl>
    <w:lvl w:ilvl="7" w:tplc="D2FA6418">
      <w:start w:val="1"/>
      <w:numFmt w:val="bullet"/>
      <w:lvlText w:val="o"/>
      <w:lvlJc w:val="left"/>
      <w:pPr>
        <w:ind w:left="5760" w:hanging="360"/>
      </w:pPr>
      <w:rPr>
        <w:rFonts w:ascii="Courier New" w:hAnsi="Courier New" w:hint="default"/>
      </w:rPr>
    </w:lvl>
    <w:lvl w:ilvl="8" w:tplc="43E8692A">
      <w:start w:val="1"/>
      <w:numFmt w:val="bullet"/>
      <w:lvlText w:val=""/>
      <w:lvlJc w:val="left"/>
      <w:pPr>
        <w:ind w:left="6480" w:hanging="360"/>
      </w:pPr>
      <w:rPr>
        <w:rFonts w:ascii="Wingdings" w:hAnsi="Wingdings" w:hint="default"/>
      </w:rPr>
    </w:lvl>
  </w:abstractNum>
  <w:abstractNum w:abstractNumId="4" w15:restartNumberingAfterBreak="0">
    <w:nsid w:val="49AF089A"/>
    <w:multiLevelType w:val="hybridMultilevel"/>
    <w:tmpl w:val="F7E815FE"/>
    <w:lvl w:ilvl="0" w:tplc="FBD60642">
      <w:start w:val="1"/>
      <w:numFmt w:val="bullet"/>
      <w:lvlText w:val=""/>
      <w:lvlJc w:val="left"/>
      <w:pPr>
        <w:ind w:left="720" w:hanging="360"/>
      </w:pPr>
      <w:rPr>
        <w:rFonts w:ascii="Symbol" w:hAnsi="Symbol" w:hint="default"/>
      </w:rPr>
    </w:lvl>
    <w:lvl w:ilvl="1" w:tplc="6ED092D0">
      <w:start w:val="1"/>
      <w:numFmt w:val="bullet"/>
      <w:lvlText w:val="o"/>
      <w:lvlJc w:val="left"/>
      <w:pPr>
        <w:ind w:left="1440" w:hanging="360"/>
      </w:pPr>
      <w:rPr>
        <w:rFonts w:ascii="Courier New" w:hAnsi="Courier New" w:hint="default"/>
      </w:rPr>
    </w:lvl>
    <w:lvl w:ilvl="2" w:tplc="A8D6BE64">
      <w:start w:val="1"/>
      <w:numFmt w:val="bullet"/>
      <w:lvlText w:val=""/>
      <w:lvlJc w:val="left"/>
      <w:pPr>
        <w:ind w:left="2160" w:hanging="360"/>
      </w:pPr>
      <w:rPr>
        <w:rFonts w:ascii="Wingdings" w:hAnsi="Wingdings" w:hint="default"/>
      </w:rPr>
    </w:lvl>
    <w:lvl w:ilvl="3" w:tplc="81E6BAB4">
      <w:start w:val="1"/>
      <w:numFmt w:val="bullet"/>
      <w:lvlText w:val=""/>
      <w:lvlJc w:val="left"/>
      <w:pPr>
        <w:ind w:left="2880" w:hanging="360"/>
      </w:pPr>
      <w:rPr>
        <w:rFonts w:ascii="Symbol" w:hAnsi="Symbol" w:hint="default"/>
      </w:rPr>
    </w:lvl>
    <w:lvl w:ilvl="4" w:tplc="2CAAD868">
      <w:start w:val="1"/>
      <w:numFmt w:val="bullet"/>
      <w:lvlText w:val="o"/>
      <w:lvlJc w:val="left"/>
      <w:pPr>
        <w:ind w:left="3600" w:hanging="360"/>
      </w:pPr>
      <w:rPr>
        <w:rFonts w:ascii="Courier New" w:hAnsi="Courier New" w:hint="default"/>
      </w:rPr>
    </w:lvl>
    <w:lvl w:ilvl="5" w:tplc="A63A70A4">
      <w:start w:val="1"/>
      <w:numFmt w:val="bullet"/>
      <w:lvlText w:val=""/>
      <w:lvlJc w:val="left"/>
      <w:pPr>
        <w:ind w:left="4320" w:hanging="360"/>
      </w:pPr>
      <w:rPr>
        <w:rFonts w:ascii="Wingdings" w:hAnsi="Wingdings" w:hint="default"/>
      </w:rPr>
    </w:lvl>
    <w:lvl w:ilvl="6" w:tplc="CBE21EF0">
      <w:start w:val="1"/>
      <w:numFmt w:val="bullet"/>
      <w:lvlText w:val=""/>
      <w:lvlJc w:val="left"/>
      <w:pPr>
        <w:ind w:left="5040" w:hanging="360"/>
      </w:pPr>
      <w:rPr>
        <w:rFonts w:ascii="Symbol" w:hAnsi="Symbol" w:hint="default"/>
      </w:rPr>
    </w:lvl>
    <w:lvl w:ilvl="7" w:tplc="688C50E6">
      <w:start w:val="1"/>
      <w:numFmt w:val="bullet"/>
      <w:lvlText w:val="o"/>
      <w:lvlJc w:val="left"/>
      <w:pPr>
        <w:ind w:left="5760" w:hanging="360"/>
      </w:pPr>
      <w:rPr>
        <w:rFonts w:ascii="Courier New" w:hAnsi="Courier New" w:hint="default"/>
      </w:rPr>
    </w:lvl>
    <w:lvl w:ilvl="8" w:tplc="F51847AE">
      <w:start w:val="1"/>
      <w:numFmt w:val="bullet"/>
      <w:lvlText w:val=""/>
      <w:lvlJc w:val="left"/>
      <w:pPr>
        <w:ind w:left="6480" w:hanging="360"/>
      </w:pPr>
      <w:rPr>
        <w:rFonts w:ascii="Wingdings" w:hAnsi="Wingdings" w:hint="default"/>
      </w:rPr>
    </w:lvl>
  </w:abstractNum>
  <w:abstractNum w:abstractNumId="5" w15:restartNumberingAfterBreak="0">
    <w:nsid w:val="7137BCD1"/>
    <w:multiLevelType w:val="hybridMultilevel"/>
    <w:tmpl w:val="F0AA3A6E"/>
    <w:lvl w:ilvl="0" w:tplc="0F72CE22">
      <w:start w:val="1"/>
      <w:numFmt w:val="bullet"/>
      <w:lvlText w:val=""/>
      <w:lvlJc w:val="left"/>
      <w:pPr>
        <w:ind w:left="720" w:hanging="360"/>
      </w:pPr>
      <w:rPr>
        <w:rFonts w:ascii="Symbol" w:hAnsi="Symbol" w:hint="default"/>
      </w:rPr>
    </w:lvl>
    <w:lvl w:ilvl="1" w:tplc="8E862100">
      <w:start w:val="1"/>
      <w:numFmt w:val="bullet"/>
      <w:lvlText w:val="o"/>
      <w:lvlJc w:val="left"/>
      <w:pPr>
        <w:ind w:left="1440" w:hanging="360"/>
      </w:pPr>
      <w:rPr>
        <w:rFonts w:ascii="Courier New" w:hAnsi="Courier New" w:hint="default"/>
      </w:rPr>
    </w:lvl>
    <w:lvl w:ilvl="2" w:tplc="4C6666E4">
      <w:start w:val="1"/>
      <w:numFmt w:val="bullet"/>
      <w:lvlText w:val=""/>
      <w:lvlJc w:val="left"/>
      <w:pPr>
        <w:ind w:left="2160" w:hanging="360"/>
      </w:pPr>
      <w:rPr>
        <w:rFonts w:ascii="Wingdings" w:hAnsi="Wingdings" w:hint="default"/>
      </w:rPr>
    </w:lvl>
    <w:lvl w:ilvl="3" w:tplc="B2EA7072">
      <w:start w:val="1"/>
      <w:numFmt w:val="bullet"/>
      <w:lvlText w:val=""/>
      <w:lvlJc w:val="left"/>
      <w:pPr>
        <w:ind w:left="2880" w:hanging="360"/>
      </w:pPr>
      <w:rPr>
        <w:rFonts w:ascii="Symbol" w:hAnsi="Symbol" w:hint="default"/>
      </w:rPr>
    </w:lvl>
    <w:lvl w:ilvl="4" w:tplc="2C645F94">
      <w:start w:val="1"/>
      <w:numFmt w:val="bullet"/>
      <w:lvlText w:val="o"/>
      <w:lvlJc w:val="left"/>
      <w:pPr>
        <w:ind w:left="3600" w:hanging="360"/>
      </w:pPr>
      <w:rPr>
        <w:rFonts w:ascii="Courier New" w:hAnsi="Courier New" w:hint="default"/>
      </w:rPr>
    </w:lvl>
    <w:lvl w:ilvl="5" w:tplc="2E40B4DE">
      <w:start w:val="1"/>
      <w:numFmt w:val="bullet"/>
      <w:lvlText w:val=""/>
      <w:lvlJc w:val="left"/>
      <w:pPr>
        <w:ind w:left="4320" w:hanging="360"/>
      </w:pPr>
      <w:rPr>
        <w:rFonts w:ascii="Wingdings" w:hAnsi="Wingdings" w:hint="default"/>
      </w:rPr>
    </w:lvl>
    <w:lvl w:ilvl="6" w:tplc="31947ED4">
      <w:start w:val="1"/>
      <w:numFmt w:val="bullet"/>
      <w:lvlText w:val=""/>
      <w:lvlJc w:val="left"/>
      <w:pPr>
        <w:ind w:left="5040" w:hanging="360"/>
      </w:pPr>
      <w:rPr>
        <w:rFonts w:ascii="Symbol" w:hAnsi="Symbol" w:hint="default"/>
      </w:rPr>
    </w:lvl>
    <w:lvl w:ilvl="7" w:tplc="EFA894C4">
      <w:start w:val="1"/>
      <w:numFmt w:val="bullet"/>
      <w:lvlText w:val="o"/>
      <w:lvlJc w:val="left"/>
      <w:pPr>
        <w:ind w:left="5760" w:hanging="360"/>
      </w:pPr>
      <w:rPr>
        <w:rFonts w:ascii="Courier New" w:hAnsi="Courier New" w:hint="default"/>
      </w:rPr>
    </w:lvl>
    <w:lvl w:ilvl="8" w:tplc="B7A60ED2">
      <w:start w:val="1"/>
      <w:numFmt w:val="bullet"/>
      <w:lvlText w:val=""/>
      <w:lvlJc w:val="left"/>
      <w:pPr>
        <w:ind w:left="6480" w:hanging="360"/>
      </w:pPr>
      <w:rPr>
        <w:rFonts w:ascii="Wingdings" w:hAnsi="Wingdings" w:hint="default"/>
      </w:rPr>
    </w:lvl>
  </w:abstractNum>
  <w:num w:numId="1" w16cid:durableId="449587174">
    <w:abstractNumId w:val="5"/>
  </w:num>
  <w:num w:numId="2" w16cid:durableId="1592356155">
    <w:abstractNumId w:val="0"/>
  </w:num>
  <w:num w:numId="3" w16cid:durableId="1418596619">
    <w:abstractNumId w:val="4"/>
  </w:num>
  <w:num w:numId="4" w16cid:durableId="1753430444">
    <w:abstractNumId w:val="2"/>
  </w:num>
  <w:num w:numId="5" w16cid:durableId="1341931742">
    <w:abstractNumId w:val="3"/>
  </w:num>
  <w:num w:numId="6" w16cid:durableId="6773909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ACE"/>
    <w:rsid w:val="00001FC9"/>
    <w:rsid w:val="00070A68"/>
    <w:rsid w:val="000843FE"/>
    <w:rsid w:val="000A2790"/>
    <w:rsid w:val="000A293F"/>
    <w:rsid w:val="000B06AE"/>
    <w:rsid w:val="000D0D9E"/>
    <w:rsid w:val="000D2908"/>
    <w:rsid w:val="000D5927"/>
    <w:rsid w:val="000F1FDC"/>
    <w:rsid w:val="0011644E"/>
    <w:rsid w:val="001203DA"/>
    <w:rsid w:val="00125C9A"/>
    <w:rsid w:val="00127F3D"/>
    <w:rsid w:val="00137F83"/>
    <w:rsid w:val="00140ACE"/>
    <w:rsid w:val="00155DE3"/>
    <w:rsid w:val="0019292C"/>
    <w:rsid w:val="001B057A"/>
    <w:rsid w:val="001B5778"/>
    <w:rsid w:val="001C313D"/>
    <w:rsid w:val="001C6F7D"/>
    <w:rsid w:val="002004B6"/>
    <w:rsid w:val="00203B41"/>
    <w:rsid w:val="002356E8"/>
    <w:rsid w:val="00242516"/>
    <w:rsid w:val="00280C99"/>
    <w:rsid w:val="00292C72"/>
    <w:rsid w:val="00293BCE"/>
    <w:rsid w:val="002B5C9C"/>
    <w:rsid w:val="002C465E"/>
    <w:rsid w:val="002C5D16"/>
    <w:rsid w:val="002D2E72"/>
    <w:rsid w:val="002F1010"/>
    <w:rsid w:val="003022CD"/>
    <w:rsid w:val="00302A4E"/>
    <w:rsid w:val="0030341F"/>
    <w:rsid w:val="00303FA9"/>
    <w:rsid w:val="003219E8"/>
    <w:rsid w:val="00326151"/>
    <w:rsid w:val="00364C49"/>
    <w:rsid w:val="003769EE"/>
    <w:rsid w:val="003878C8"/>
    <w:rsid w:val="003B5658"/>
    <w:rsid w:val="003C50FF"/>
    <w:rsid w:val="003E7545"/>
    <w:rsid w:val="00414C3F"/>
    <w:rsid w:val="00427E3B"/>
    <w:rsid w:val="00474768"/>
    <w:rsid w:val="00492947"/>
    <w:rsid w:val="00497777"/>
    <w:rsid w:val="004A4E3C"/>
    <w:rsid w:val="004D3CF5"/>
    <w:rsid w:val="004E471D"/>
    <w:rsid w:val="00525089"/>
    <w:rsid w:val="005270E7"/>
    <w:rsid w:val="00571F6A"/>
    <w:rsid w:val="0058240B"/>
    <w:rsid w:val="005C3CFE"/>
    <w:rsid w:val="005C4C9B"/>
    <w:rsid w:val="005D26D5"/>
    <w:rsid w:val="005F5C65"/>
    <w:rsid w:val="00615B9D"/>
    <w:rsid w:val="00632824"/>
    <w:rsid w:val="00635D05"/>
    <w:rsid w:val="00663642"/>
    <w:rsid w:val="00676769"/>
    <w:rsid w:val="00682D0E"/>
    <w:rsid w:val="0068661F"/>
    <w:rsid w:val="006C1114"/>
    <w:rsid w:val="006C610A"/>
    <w:rsid w:val="006E4CC7"/>
    <w:rsid w:val="006E4FB6"/>
    <w:rsid w:val="006F65D5"/>
    <w:rsid w:val="00717531"/>
    <w:rsid w:val="0072435A"/>
    <w:rsid w:val="007320A5"/>
    <w:rsid w:val="007C20C5"/>
    <w:rsid w:val="00822112"/>
    <w:rsid w:val="008465BD"/>
    <w:rsid w:val="008467B3"/>
    <w:rsid w:val="00865E4B"/>
    <w:rsid w:val="00877F17"/>
    <w:rsid w:val="008A0C14"/>
    <w:rsid w:val="008B434A"/>
    <w:rsid w:val="008C155A"/>
    <w:rsid w:val="00911661"/>
    <w:rsid w:val="00913F87"/>
    <w:rsid w:val="00956294"/>
    <w:rsid w:val="009A7EBC"/>
    <w:rsid w:val="009B393A"/>
    <w:rsid w:val="009F0335"/>
    <w:rsid w:val="009F294E"/>
    <w:rsid w:val="009F7EE8"/>
    <w:rsid w:val="00A0163A"/>
    <w:rsid w:val="00A04B35"/>
    <w:rsid w:val="00A103C6"/>
    <w:rsid w:val="00A2543E"/>
    <w:rsid w:val="00AA4317"/>
    <w:rsid w:val="00AA62ED"/>
    <w:rsid w:val="00AB3824"/>
    <w:rsid w:val="00AB6270"/>
    <w:rsid w:val="00AD2C50"/>
    <w:rsid w:val="00AF4F28"/>
    <w:rsid w:val="00B0514C"/>
    <w:rsid w:val="00B127C2"/>
    <w:rsid w:val="00B23CE3"/>
    <w:rsid w:val="00B3092F"/>
    <w:rsid w:val="00B47EC2"/>
    <w:rsid w:val="00B750D4"/>
    <w:rsid w:val="00B80F10"/>
    <w:rsid w:val="00B900D9"/>
    <w:rsid w:val="00B91F3C"/>
    <w:rsid w:val="00B922D0"/>
    <w:rsid w:val="00BA7F20"/>
    <w:rsid w:val="00BB4FA9"/>
    <w:rsid w:val="00BF7FB1"/>
    <w:rsid w:val="00C3083D"/>
    <w:rsid w:val="00C37ACF"/>
    <w:rsid w:val="00C4350B"/>
    <w:rsid w:val="00C605A5"/>
    <w:rsid w:val="00C70AE4"/>
    <w:rsid w:val="00CA34E6"/>
    <w:rsid w:val="00CA5D24"/>
    <w:rsid w:val="00CC3CAA"/>
    <w:rsid w:val="00CC7FAC"/>
    <w:rsid w:val="00CE16AE"/>
    <w:rsid w:val="00D035DF"/>
    <w:rsid w:val="00D17D47"/>
    <w:rsid w:val="00D436EC"/>
    <w:rsid w:val="00D6413C"/>
    <w:rsid w:val="00D86B06"/>
    <w:rsid w:val="00DA29FC"/>
    <w:rsid w:val="00DB716A"/>
    <w:rsid w:val="00DC2CF2"/>
    <w:rsid w:val="00DD014E"/>
    <w:rsid w:val="00DF0896"/>
    <w:rsid w:val="00E23BAB"/>
    <w:rsid w:val="00E269E9"/>
    <w:rsid w:val="00E33F70"/>
    <w:rsid w:val="00E3776D"/>
    <w:rsid w:val="00EF4223"/>
    <w:rsid w:val="00EF4C19"/>
    <w:rsid w:val="00F17284"/>
    <w:rsid w:val="00F518D7"/>
    <w:rsid w:val="00FD1F16"/>
    <w:rsid w:val="00FE1558"/>
    <w:rsid w:val="00FF0E2B"/>
    <w:rsid w:val="01DFCA0A"/>
    <w:rsid w:val="05886AD9"/>
    <w:rsid w:val="05BD744C"/>
    <w:rsid w:val="06800F85"/>
    <w:rsid w:val="0AF3D13A"/>
    <w:rsid w:val="0B16E2EE"/>
    <w:rsid w:val="0B5D5CBA"/>
    <w:rsid w:val="0B5DC4B2"/>
    <w:rsid w:val="0D8855B7"/>
    <w:rsid w:val="0EBFE0A9"/>
    <w:rsid w:val="0FEE9753"/>
    <w:rsid w:val="13C15D1F"/>
    <w:rsid w:val="160FF7AE"/>
    <w:rsid w:val="17AC9E73"/>
    <w:rsid w:val="19F21B55"/>
    <w:rsid w:val="1A0FEE62"/>
    <w:rsid w:val="1A9CE429"/>
    <w:rsid w:val="1AB5260E"/>
    <w:rsid w:val="1AE4A246"/>
    <w:rsid w:val="1B2C55DE"/>
    <w:rsid w:val="1B47C4EC"/>
    <w:rsid w:val="1B6E6F54"/>
    <w:rsid w:val="1CB5CB93"/>
    <w:rsid w:val="1D0D4842"/>
    <w:rsid w:val="1FC1EF7B"/>
    <w:rsid w:val="210D6CC8"/>
    <w:rsid w:val="249DC8EE"/>
    <w:rsid w:val="25AE8394"/>
    <w:rsid w:val="26F8E6BE"/>
    <w:rsid w:val="297E04BE"/>
    <w:rsid w:val="29961F4A"/>
    <w:rsid w:val="29CB0957"/>
    <w:rsid w:val="2AE2CAE8"/>
    <w:rsid w:val="2CBE807E"/>
    <w:rsid w:val="2CDAC409"/>
    <w:rsid w:val="2D02AA19"/>
    <w:rsid w:val="2D4A6E25"/>
    <w:rsid w:val="2F1CA99A"/>
    <w:rsid w:val="2F3718C6"/>
    <w:rsid w:val="2FCCF2F9"/>
    <w:rsid w:val="304C4706"/>
    <w:rsid w:val="3251823C"/>
    <w:rsid w:val="32ED27A3"/>
    <w:rsid w:val="33843EF8"/>
    <w:rsid w:val="3593AE2E"/>
    <w:rsid w:val="36687DF2"/>
    <w:rsid w:val="36F3BDE6"/>
    <w:rsid w:val="395FD5F3"/>
    <w:rsid w:val="3A7E8739"/>
    <w:rsid w:val="3AF82716"/>
    <w:rsid w:val="3C2C9277"/>
    <w:rsid w:val="3D6055B0"/>
    <w:rsid w:val="3F807B27"/>
    <w:rsid w:val="403A5875"/>
    <w:rsid w:val="41646E5D"/>
    <w:rsid w:val="41902780"/>
    <w:rsid w:val="4220A04A"/>
    <w:rsid w:val="46ABE59C"/>
    <w:rsid w:val="47376B15"/>
    <w:rsid w:val="47C81595"/>
    <w:rsid w:val="481DF36A"/>
    <w:rsid w:val="48709361"/>
    <w:rsid w:val="49BE3004"/>
    <w:rsid w:val="4A1F57FA"/>
    <w:rsid w:val="4AD1EB81"/>
    <w:rsid w:val="505CEF40"/>
    <w:rsid w:val="51647794"/>
    <w:rsid w:val="528423BF"/>
    <w:rsid w:val="543CAF90"/>
    <w:rsid w:val="561C8BAE"/>
    <w:rsid w:val="573DA9AD"/>
    <w:rsid w:val="57B2DA66"/>
    <w:rsid w:val="58518845"/>
    <w:rsid w:val="588873AA"/>
    <w:rsid w:val="58E90F7E"/>
    <w:rsid w:val="5BC2138E"/>
    <w:rsid w:val="5C83C86C"/>
    <w:rsid w:val="5EC41665"/>
    <w:rsid w:val="5FD56A1F"/>
    <w:rsid w:val="61D4FC04"/>
    <w:rsid w:val="620A0555"/>
    <w:rsid w:val="62699F01"/>
    <w:rsid w:val="63658CF5"/>
    <w:rsid w:val="64035341"/>
    <w:rsid w:val="6430B221"/>
    <w:rsid w:val="64AB19DE"/>
    <w:rsid w:val="652F44B2"/>
    <w:rsid w:val="67C199A1"/>
    <w:rsid w:val="6D05CB11"/>
    <w:rsid w:val="6D9862E0"/>
    <w:rsid w:val="6E91E426"/>
    <w:rsid w:val="6F6143FE"/>
    <w:rsid w:val="6F8715A9"/>
    <w:rsid w:val="7054AC42"/>
    <w:rsid w:val="70B19C9E"/>
    <w:rsid w:val="713453B2"/>
    <w:rsid w:val="71518C24"/>
    <w:rsid w:val="7313EC12"/>
    <w:rsid w:val="73F988A7"/>
    <w:rsid w:val="742F9515"/>
    <w:rsid w:val="755FB767"/>
    <w:rsid w:val="77236DD8"/>
    <w:rsid w:val="7979DB28"/>
    <w:rsid w:val="7A38B7B9"/>
    <w:rsid w:val="7C203F58"/>
    <w:rsid w:val="7D0631C8"/>
    <w:rsid w:val="7E2981F3"/>
    <w:rsid w:val="7EBE1150"/>
    <w:rsid w:val="7EF52C05"/>
    <w:rsid w:val="7EF650F1"/>
    <w:rsid w:val="7F0BD110"/>
    <w:rsid w:val="7F784DB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C7594"/>
  <w15:chartTrackingRefBased/>
  <w15:docId w15:val="{453D3FFC-E8F8-4F54-AE64-4BE2C08F8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0ACE"/>
    <w:rPr>
      <w:color w:val="0563C1" w:themeColor="hyperlink"/>
      <w:u w:val="single"/>
    </w:rPr>
  </w:style>
  <w:style w:type="character" w:styleId="UnresolvedMention">
    <w:name w:val="Unresolved Mention"/>
    <w:basedOn w:val="DefaultParagraphFont"/>
    <w:uiPriority w:val="99"/>
    <w:semiHidden/>
    <w:unhideWhenUsed/>
    <w:rsid w:val="00140ACE"/>
    <w:rPr>
      <w:color w:val="605E5C"/>
      <w:shd w:val="clear" w:color="auto" w:fill="E1DFDD"/>
    </w:rPr>
  </w:style>
  <w:style w:type="paragraph" w:styleId="Header">
    <w:name w:val="header"/>
    <w:basedOn w:val="Normal"/>
    <w:link w:val="HeaderChar"/>
    <w:uiPriority w:val="99"/>
    <w:unhideWhenUsed/>
    <w:rsid w:val="00140A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0ACE"/>
  </w:style>
  <w:style w:type="paragraph" w:styleId="Footer">
    <w:name w:val="footer"/>
    <w:basedOn w:val="Normal"/>
    <w:link w:val="FooterChar"/>
    <w:uiPriority w:val="99"/>
    <w:unhideWhenUsed/>
    <w:rsid w:val="00140A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0ACE"/>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03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494420">
      <w:bodyDiv w:val="1"/>
      <w:marLeft w:val="0"/>
      <w:marRight w:val="0"/>
      <w:marTop w:val="0"/>
      <w:marBottom w:val="0"/>
      <w:divBdr>
        <w:top w:val="none" w:sz="0" w:space="0" w:color="auto"/>
        <w:left w:val="none" w:sz="0" w:space="0" w:color="auto"/>
        <w:bottom w:val="none" w:sz="0" w:space="0" w:color="auto"/>
        <w:right w:val="none" w:sz="0" w:space="0" w:color="auto"/>
      </w:divBdr>
    </w:div>
    <w:div w:id="205549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ytraining.sgul.ac.uk/learn/signin" TargetMode="External"/><Relationship Id="rId18" Type="http://schemas.openxmlformats.org/officeDocument/2006/relationships/hyperlink" Target="https://mytraining.sgul.ac.uk/learn/signin" TargetMode="External"/><Relationship Id="rId26" Type="http://schemas.openxmlformats.org/officeDocument/2006/relationships/hyperlink" Target="https://mytraining.sgul.ac.uk/learn/signin" TargetMode="External"/><Relationship Id="rId39" Type="http://schemas.openxmlformats.org/officeDocument/2006/relationships/image" Target="media/image7.png"/><Relationship Id="rId21" Type="http://schemas.openxmlformats.org/officeDocument/2006/relationships/hyperlink" Target="https://mytraining.sgul.ac.uk/learn/signin" TargetMode="External"/><Relationship Id="rId34" Type="http://schemas.openxmlformats.org/officeDocument/2006/relationships/hyperlink" Target="https://www.sgul.ac.uk/about/our-professional-services/safety-health-and-environment/training" TargetMode="External"/><Relationship Id="rId42" Type="http://schemas.openxmlformats.org/officeDocument/2006/relationships/hyperlink" Target="mailto:pchan@sgul.ac.uk" TargetMode="External"/><Relationship Id="rId47" Type="http://schemas.openxmlformats.org/officeDocument/2006/relationships/image" Target="media/image14.png"/><Relationship Id="rId50"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mytraining.sgul.ac.uk/learn/signin" TargetMode="External"/><Relationship Id="rId29" Type="http://schemas.openxmlformats.org/officeDocument/2006/relationships/hyperlink" Target="https://mytraining.sgul.ac.uk" TargetMode="External"/><Relationship Id="rId11" Type="http://schemas.openxmlformats.org/officeDocument/2006/relationships/hyperlink" Target="https://mytraining.sgul.ac.uk/learn/signin" TargetMode="External"/><Relationship Id="rId24" Type="http://schemas.openxmlformats.org/officeDocument/2006/relationships/hyperlink" Target="https://mytraining.sgul.ac.uk/learn/signin" TargetMode="External"/><Relationship Id="rId32" Type="http://schemas.openxmlformats.org/officeDocument/2006/relationships/image" Target="media/image3.png"/><Relationship Id="rId37" Type="http://schemas.openxmlformats.org/officeDocument/2006/relationships/image" Target="media/image6.png"/><Relationship Id="rId40" Type="http://schemas.openxmlformats.org/officeDocument/2006/relationships/image" Target="media/image8.png"/><Relationship Id="rId45" Type="http://schemas.openxmlformats.org/officeDocument/2006/relationships/image" Target="media/image12.png"/><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hyperlink" Target="https://mytraining.sgul.ac.uk/learn/signin" TargetMode="External"/><Relationship Id="rId19" Type="http://schemas.openxmlformats.org/officeDocument/2006/relationships/hyperlink" Target="https://mytraining.sgul.ac.uk/learn/signin" TargetMode="External"/><Relationship Id="rId31" Type="http://schemas.openxmlformats.org/officeDocument/2006/relationships/image" Target="media/image2.png"/><Relationship Id="rId44" Type="http://schemas.openxmlformats.org/officeDocument/2006/relationships/image" Target="media/image11.pn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ytraining.sgul.ac.uk/learn/signin" TargetMode="External"/><Relationship Id="rId22" Type="http://schemas.openxmlformats.org/officeDocument/2006/relationships/hyperlink" Target="https://mytraining.sgul.ac.uk/learn/signin" TargetMode="External"/><Relationship Id="rId27" Type="http://schemas.openxmlformats.org/officeDocument/2006/relationships/hyperlink" Target="https://www.sgul.ac.uk/about/our-professional-services/information-services/information-governance/information-governance-training" TargetMode="External"/><Relationship Id="rId30" Type="http://schemas.openxmlformats.org/officeDocument/2006/relationships/image" Target="media/image1.png"/><Relationship Id="rId35" Type="http://schemas.openxmlformats.org/officeDocument/2006/relationships/hyperlink" Target="http://www.sgul.ac.uk/about/governance/policies/staff-only-policies/mandatory-training-policy" TargetMode="External"/><Relationship Id="rId43" Type="http://schemas.openxmlformats.org/officeDocument/2006/relationships/image" Target="media/image10.png"/><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mytraining.sgul.ac.uk/learn/signin" TargetMode="External"/><Relationship Id="rId17" Type="http://schemas.openxmlformats.org/officeDocument/2006/relationships/hyperlink" Target="https://mytraining.sgul.ac.uk/learn/signin" TargetMode="External"/><Relationship Id="rId25" Type="http://schemas.openxmlformats.org/officeDocument/2006/relationships/hyperlink" Target="https://mytraining.sgul.ac.uk/learn/signin" TargetMode="External"/><Relationship Id="rId33" Type="http://schemas.openxmlformats.org/officeDocument/2006/relationships/image" Target="media/image4.png"/><Relationship Id="rId38" Type="http://schemas.openxmlformats.org/officeDocument/2006/relationships/hyperlink" Target="mailto:health@sgul.ac.uk" TargetMode="External"/><Relationship Id="rId46" Type="http://schemas.openxmlformats.org/officeDocument/2006/relationships/image" Target="media/image13.png"/><Relationship Id="rId20" Type="http://schemas.openxmlformats.org/officeDocument/2006/relationships/hyperlink" Target="https://mytraining.sgul.ac.uk/learn/signin"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mytraining.sgul.ac.uk/learn/signin" TargetMode="External"/><Relationship Id="rId23" Type="http://schemas.openxmlformats.org/officeDocument/2006/relationships/hyperlink" Target="https://mytraining.sgul.ac.uk/learn/signin" TargetMode="External"/><Relationship Id="rId28" Type="http://schemas.openxmlformats.org/officeDocument/2006/relationships/hyperlink" Target="https://www.sgul.ac.uk/about/governance/policies/staff-only-policies/mandatory-training-policy" TargetMode="External"/><Relationship Id="rId36" Type="http://schemas.openxmlformats.org/officeDocument/2006/relationships/image" Target="media/image5.png"/><Relationship Id="rId4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3407705491FA4AB012C6D20C448036" ma:contentTypeVersion="4" ma:contentTypeDescription="Create a new document." ma:contentTypeScope="" ma:versionID="e7806cfdf9cac7ee9ab28c8761567882">
  <xsd:schema xmlns:xsd="http://www.w3.org/2001/XMLSchema" xmlns:xs="http://www.w3.org/2001/XMLSchema" xmlns:p="http://schemas.microsoft.com/office/2006/metadata/properties" xmlns:ns2="a1b7cb4f-93ae-4a15-beef-ec4040e5becf" targetNamespace="http://schemas.microsoft.com/office/2006/metadata/properties" ma:root="true" ma:fieldsID="1f3018badf30dd4ecc23c6b18b29d86a" ns2:_="">
    <xsd:import namespace="a1b7cb4f-93ae-4a15-beef-ec4040e5bec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b7cb4f-93ae-4a15-beef-ec4040e5be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A529F3-C981-4CC8-90C7-C09FBB994D21}">
  <ds:schemaRefs>
    <ds:schemaRef ds:uri="http://schemas.microsoft.com/sharepoint/v3/contenttype/forms"/>
  </ds:schemaRefs>
</ds:datastoreItem>
</file>

<file path=customXml/itemProps2.xml><?xml version="1.0" encoding="utf-8"?>
<ds:datastoreItem xmlns:ds="http://schemas.openxmlformats.org/officeDocument/2006/customXml" ds:itemID="{F0FC4C56-5FD0-4662-BB30-968FEA03D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b7cb4f-93ae-4a15-beef-ec4040e5be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43970C-C40C-4AC7-ABE7-A0914B423AB2}">
  <ds:schemaRefs>
    <ds:schemaRef ds:uri="http://www.w3.org/XML/1998/namespace"/>
    <ds:schemaRef ds:uri="http://schemas.microsoft.com/office/2006/documentManagement/types"/>
    <ds:schemaRef ds:uri="http://purl.org/dc/terms/"/>
    <ds:schemaRef ds:uri="http://schemas.microsoft.com/office/2006/metadata/properties"/>
    <ds:schemaRef ds:uri="http://purl.org/dc/elements/1.1/"/>
    <ds:schemaRef ds:uri="http://purl.org/dc/dcmitype/"/>
    <ds:schemaRef ds:uri="http://schemas.microsoft.com/office/infopath/2007/PartnerControls"/>
    <ds:schemaRef ds:uri="http://schemas.openxmlformats.org/package/2006/metadata/core-properties"/>
    <ds:schemaRef ds:uri="a1b7cb4f-93ae-4a15-beef-ec4040e5bec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1251</Words>
  <Characters>7131</Characters>
  <Application>Microsoft Office Word</Application>
  <DocSecurity>0</DocSecurity>
  <Lines>59</Lines>
  <Paragraphs>16</Paragraphs>
  <ScaleCrop>false</ScaleCrop>
  <Company>St Georges, University of London</Company>
  <LinksUpToDate>false</LinksUpToDate>
  <CharactersWithSpaces>8366</CharactersWithSpaces>
  <SharedDoc>false</SharedDoc>
  <HLinks>
    <vt:vector size="144" baseType="variant">
      <vt:variant>
        <vt:i4>2752588</vt:i4>
      </vt:variant>
      <vt:variant>
        <vt:i4>69</vt:i4>
      </vt:variant>
      <vt:variant>
        <vt:i4>0</vt:i4>
      </vt:variant>
      <vt:variant>
        <vt:i4>5</vt:i4>
      </vt:variant>
      <vt:variant>
        <vt:lpwstr>mailto:pchan@sgul.ac.uk</vt:lpwstr>
      </vt:variant>
      <vt:variant>
        <vt:lpwstr/>
      </vt:variant>
      <vt:variant>
        <vt:i4>7340053</vt:i4>
      </vt:variant>
      <vt:variant>
        <vt:i4>66</vt:i4>
      </vt:variant>
      <vt:variant>
        <vt:i4>0</vt:i4>
      </vt:variant>
      <vt:variant>
        <vt:i4>5</vt:i4>
      </vt:variant>
      <vt:variant>
        <vt:lpwstr>mailto:health@sgul.ac.uk</vt:lpwstr>
      </vt:variant>
      <vt:variant>
        <vt:lpwstr/>
      </vt:variant>
      <vt:variant>
        <vt:i4>65627</vt:i4>
      </vt:variant>
      <vt:variant>
        <vt:i4>63</vt:i4>
      </vt:variant>
      <vt:variant>
        <vt:i4>0</vt:i4>
      </vt:variant>
      <vt:variant>
        <vt:i4>5</vt:i4>
      </vt:variant>
      <vt:variant>
        <vt:lpwstr>http://www.sgul.ac.uk/about/governance/policies/staff-only-policies/mandatory-training-policy</vt:lpwstr>
      </vt:variant>
      <vt:variant>
        <vt:lpwstr/>
      </vt:variant>
      <vt:variant>
        <vt:i4>655431</vt:i4>
      </vt:variant>
      <vt:variant>
        <vt:i4>60</vt:i4>
      </vt:variant>
      <vt:variant>
        <vt:i4>0</vt:i4>
      </vt:variant>
      <vt:variant>
        <vt:i4>5</vt:i4>
      </vt:variant>
      <vt:variant>
        <vt:lpwstr>https://www.sgul.ac.uk/about/our-professional-services/safety-health-and-environment/training</vt:lpwstr>
      </vt:variant>
      <vt:variant>
        <vt:lpwstr/>
      </vt:variant>
      <vt:variant>
        <vt:i4>7077945</vt:i4>
      </vt:variant>
      <vt:variant>
        <vt:i4>57</vt:i4>
      </vt:variant>
      <vt:variant>
        <vt:i4>0</vt:i4>
      </vt:variant>
      <vt:variant>
        <vt:i4>5</vt:i4>
      </vt:variant>
      <vt:variant>
        <vt:lpwstr>https://mytraining.sgul.ac.uk/</vt:lpwstr>
      </vt:variant>
      <vt:variant>
        <vt:lpwstr/>
      </vt:variant>
      <vt:variant>
        <vt:i4>3801194</vt:i4>
      </vt:variant>
      <vt:variant>
        <vt:i4>54</vt:i4>
      </vt:variant>
      <vt:variant>
        <vt:i4>0</vt:i4>
      </vt:variant>
      <vt:variant>
        <vt:i4>5</vt:i4>
      </vt:variant>
      <vt:variant>
        <vt:lpwstr>https://www.sgul.ac.uk/about/governance/policies/staff-only-policies/mandatory-training-policy</vt:lpwstr>
      </vt:variant>
      <vt:variant>
        <vt:lpwstr/>
      </vt:variant>
      <vt:variant>
        <vt:i4>6750259</vt:i4>
      </vt:variant>
      <vt:variant>
        <vt:i4>51</vt:i4>
      </vt:variant>
      <vt:variant>
        <vt:i4>0</vt:i4>
      </vt:variant>
      <vt:variant>
        <vt:i4>5</vt:i4>
      </vt:variant>
      <vt:variant>
        <vt:lpwstr>https://www.sgul.ac.uk/about/our-professional-services/information-services/information-governance/information-governance-training</vt:lpwstr>
      </vt:variant>
      <vt:variant>
        <vt:lpwstr/>
      </vt:variant>
      <vt:variant>
        <vt:i4>3997735</vt:i4>
      </vt:variant>
      <vt:variant>
        <vt:i4>48</vt:i4>
      </vt:variant>
      <vt:variant>
        <vt:i4>0</vt:i4>
      </vt:variant>
      <vt:variant>
        <vt:i4>5</vt:i4>
      </vt:variant>
      <vt:variant>
        <vt:lpwstr>https://mytraining.sgul.ac.uk/learn/signin</vt:lpwstr>
      </vt:variant>
      <vt:variant>
        <vt:lpwstr/>
      </vt:variant>
      <vt:variant>
        <vt:i4>3997735</vt:i4>
      </vt:variant>
      <vt:variant>
        <vt:i4>45</vt:i4>
      </vt:variant>
      <vt:variant>
        <vt:i4>0</vt:i4>
      </vt:variant>
      <vt:variant>
        <vt:i4>5</vt:i4>
      </vt:variant>
      <vt:variant>
        <vt:lpwstr>https://mytraining.sgul.ac.uk/learn/signin</vt:lpwstr>
      </vt:variant>
      <vt:variant>
        <vt:lpwstr/>
      </vt:variant>
      <vt:variant>
        <vt:i4>3997735</vt:i4>
      </vt:variant>
      <vt:variant>
        <vt:i4>42</vt:i4>
      </vt:variant>
      <vt:variant>
        <vt:i4>0</vt:i4>
      </vt:variant>
      <vt:variant>
        <vt:i4>5</vt:i4>
      </vt:variant>
      <vt:variant>
        <vt:lpwstr>https://mytraining.sgul.ac.uk/learn/signin</vt:lpwstr>
      </vt:variant>
      <vt:variant>
        <vt:lpwstr/>
      </vt:variant>
      <vt:variant>
        <vt:i4>3997735</vt:i4>
      </vt:variant>
      <vt:variant>
        <vt:i4>39</vt:i4>
      </vt:variant>
      <vt:variant>
        <vt:i4>0</vt:i4>
      </vt:variant>
      <vt:variant>
        <vt:i4>5</vt:i4>
      </vt:variant>
      <vt:variant>
        <vt:lpwstr>https://mytraining.sgul.ac.uk/learn/signin</vt:lpwstr>
      </vt:variant>
      <vt:variant>
        <vt:lpwstr/>
      </vt:variant>
      <vt:variant>
        <vt:i4>3997735</vt:i4>
      </vt:variant>
      <vt:variant>
        <vt:i4>36</vt:i4>
      </vt:variant>
      <vt:variant>
        <vt:i4>0</vt:i4>
      </vt:variant>
      <vt:variant>
        <vt:i4>5</vt:i4>
      </vt:variant>
      <vt:variant>
        <vt:lpwstr>https://mytraining.sgul.ac.uk/learn/signin</vt:lpwstr>
      </vt:variant>
      <vt:variant>
        <vt:lpwstr/>
      </vt:variant>
      <vt:variant>
        <vt:i4>3997735</vt:i4>
      </vt:variant>
      <vt:variant>
        <vt:i4>33</vt:i4>
      </vt:variant>
      <vt:variant>
        <vt:i4>0</vt:i4>
      </vt:variant>
      <vt:variant>
        <vt:i4>5</vt:i4>
      </vt:variant>
      <vt:variant>
        <vt:lpwstr>https://mytraining.sgul.ac.uk/learn/signin</vt:lpwstr>
      </vt:variant>
      <vt:variant>
        <vt:lpwstr/>
      </vt:variant>
      <vt:variant>
        <vt:i4>3997735</vt:i4>
      </vt:variant>
      <vt:variant>
        <vt:i4>30</vt:i4>
      </vt:variant>
      <vt:variant>
        <vt:i4>0</vt:i4>
      </vt:variant>
      <vt:variant>
        <vt:i4>5</vt:i4>
      </vt:variant>
      <vt:variant>
        <vt:lpwstr>https://mytraining.sgul.ac.uk/learn/signin</vt:lpwstr>
      </vt:variant>
      <vt:variant>
        <vt:lpwstr/>
      </vt:variant>
      <vt:variant>
        <vt:i4>3997735</vt:i4>
      </vt:variant>
      <vt:variant>
        <vt:i4>27</vt:i4>
      </vt:variant>
      <vt:variant>
        <vt:i4>0</vt:i4>
      </vt:variant>
      <vt:variant>
        <vt:i4>5</vt:i4>
      </vt:variant>
      <vt:variant>
        <vt:lpwstr>https://mytraining.sgul.ac.uk/learn/signin</vt:lpwstr>
      </vt:variant>
      <vt:variant>
        <vt:lpwstr/>
      </vt:variant>
      <vt:variant>
        <vt:i4>3997735</vt:i4>
      </vt:variant>
      <vt:variant>
        <vt:i4>24</vt:i4>
      </vt:variant>
      <vt:variant>
        <vt:i4>0</vt:i4>
      </vt:variant>
      <vt:variant>
        <vt:i4>5</vt:i4>
      </vt:variant>
      <vt:variant>
        <vt:lpwstr>https://mytraining.sgul.ac.uk/learn/signin</vt:lpwstr>
      </vt:variant>
      <vt:variant>
        <vt:lpwstr/>
      </vt:variant>
      <vt:variant>
        <vt:i4>3997735</vt:i4>
      </vt:variant>
      <vt:variant>
        <vt:i4>21</vt:i4>
      </vt:variant>
      <vt:variant>
        <vt:i4>0</vt:i4>
      </vt:variant>
      <vt:variant>
        <vt:i4>5</vt:i4>
      </vt:variant>
      <vt:variant>
        <vt:lpwstr>https://mytraining.sgul.ac.uk/learn/signin</vt:lpwstr>
      </vt:variant>
      <vt:variant>
        <vt:lpwstr/>
      </vt:variant>
      <vt:variant>
        <vt:i4>3997735</vt:i4>
      </vt:variant>
      <vt:variant>
        <vt:i4>18</vt:i4>
      </vt:variant>
      <vt:variant>
        <vt:i4>0</vt:i4>
      </vt:variant>
      <vt:variant>
        <vt:i4>5</vt:i4>
      </vt:variant>
      <vt:variant>
        <vt:lpwstr>https://mytraining.sgul.ac.uk/learn/signin</vt:lpwstr>
      </vt:variant>
      <vt:variant>
        <vt:lpwstr/>
      </vt:variant>
      <vt:variant>
        <vt:i4>3997735</vt:i4>
      </vt:variant>
      <vt:variant>
        <vt:i4>15</vt:i4>
      </vt:variant>
      <vt:variant>
        <vt:i4>0</vt:i4>
      </vt:variant>
      <vt:variant>
        <vt:i4>5</vt:i4>
      </vt:variant>
      <vt:variant>
        <vt:lpwstr>https://mytraining.sgul.ac.uk/learn/signin</vt:lpwstr>
      </vt:variant>
      <vt:variant>
        <vt:lpwstr/>
      </vt:variant>
      <vt:variant>
        <vt:i4>3997735</vt:i4>
      </vt:variant>
      <vt:variant>
        <vt:i4>12</vt:i4>
      </vt:variant>
      <vt:variant>
        <vt:i4>0</vt:i4>
      </vt:variant>
      <vt:variant>
        <vt:i4>5</vt:i4>
      </vt:variant>
      <vt:variant>
        <vt:lpwstr>https://mytraining.sgul.ac.uk/learn/signin</vt:lpwstr>
      </vt:variant>
      <vt:variant>
        <vt:lpwstr/>
      </vt:variant>
      <vt:variant>
        <vt:i4>3997735</vt:i4>
      </vt:variant>
      <vt:variant>
        <vt:i4>9</vt:i4>
      </vt:variant>
      <vt:variant>
        <vt:i4>0</vt:i4>
      </vt:variant>
      <vt:variant>
        <vt:i4>5</vt:i4>
      </vt:variant>
      <vt:variant>
        <vt:lpwstr>https://mytraining.sgul.ac.uk/learn/signin</vt:lpwstr>
      </vt:variant>
      <vt:variant>
        <vt:lpwstr/>
      </vt:variant>
      <vt:variant>
        <vt:i4>3997735</vt:i4>
      </vt:variant>
      <vt:variant>
        <vt:i4>6</vt:i4>
      </vt:variant>
      <vt:variant>
        <vt:i4>0</vt:i4>
      </vt:variant>
      <vt:variant>
        <vt:i4>5</vt:i4>
      </vt:variant>
      <vt:variant>
        <vt:lpwstr>https://mytraining.sgul.ac.uk/learn/signin</vt:lpwstr>
      </vt:variant>
      <vt:variant>
        <vt:lpwstr/>
      </vt:variant>
      <vt:variant>
        <vt:i4>3997735</vt:i4>
      </vt:variant>
      <vt:variant>
        <vt:i4>3</vt:i4>
      </vt:variant>
      <vt:variant>
        <vt:i4>0</vt:i4>
      </vt:variant>
      <vt:variant>
        <vt:i4>5</vt:i4>
      </vt:variant>
      <vt:variant>
        <vt:lpwstr>https://mytraining.sgul.ac.uk/learn/signin</vt:lpwstr>
      </vt:variant>
      <vt:variant>
        <vt:lpwstr/>
      </vt:variant>
      <vt:variant>
        <vt:i4>3997735</vt:i4>
      </vt:variant>
      <vt:variant>
        <vt:i4>0</vt:i4>
      </vt:variant>
      <vt:variant>
        <vt:i4>0</vt:i4>
      </vt:variant>
      <vt:variant>
        <vt:i4>5</vt:i4>
      </vt:variant>
      <vt:variant>
        <vt:lpwstr>https://mytraining.sgul.ac.uk/learn/signin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Mandatory Training Guide</dc:title>
  <dc:subject>
  </dc:subject>
  <dc:creator>Claire Underwood</dc:creator>
  <cp:keywords>
  </cp:keywords>
  <dc:description>
  </dc:description>
  <cp:lastModifiedBy>Claire Underwood</cp:lastModifiedBy>
  <cp:revision>2</cp:revision>
  <dcterms:created xsi:type="dcterms:W3CDTF">2024-02-21T10:53:00Z</dcterms:created>
  <dcterms:modified xsi:type="dcterms:W3CDTF">2024-02-21T10:54:42Z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0x010100013407705491FA4AB012C6D20C448036</vt:lpwstr>
  </property>
</Properties>
</file>