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EE" w:rsidP="005D1FC0" w:rsidRDefault="00B641EE">
      <w:pPr>
        <w:jc w:val="center"/>
        <w:rPr>
          <w:b/>
        </w:rPr>
      </w:pPr>
      <w:bookmarkStart w:name="_GoBack" w:id="0"/>
      <w:bookmarkEnd w:id="0"/>
      <w:r w:rsidRPr="005D1FC0">
        <w:rPr>
          <w:b/>
        </w:rPr>
        <w:t xml:space="preserve">Preparing a business case for restructuring – </w:t>
      </w:r>
      <w:r w:rsidRPr="005D1FC0" w:rsidR="00040222">
        <w:rPr>
          <w:b/>
        </w:rPr>
        <w:t xml:space="preserve">RRC </w:t>
      </w:r>
      <w:r w:rsidRPr="005D1FC0">
        <w:rPr>
          <w:b/>
        </w:rPr>
        <w:t>guidance note</w:t>
      </w:r>
    </w:p>
    <w:p w:rsidRPr="005D1FC0" w:rsidR="005D1FC0" w:rsidP="005D1FC0" w:rsidRDefault="005D1FC0">
      <w:pPr>
        <w:jc w:val="center"/>
        <w:rPr>
          <w:b/>
        </w:rPr>
      </w:pPr>
    </w:p>
    <w:p w:rsidR="00040222" w:rsidP="005D1FC0" w:rsidRDefault="00040222">
      <w:pPr>
        <w:jc w:val="both"/>
      </w:pPr>
      <w:r>
        <w:t>The Resourcing Re</w:t>
      </w:r>
      <w:r w:rsidR="004E125E">
        <w:t>view</w:t>
      </w:r>
      <w:r>
        <w:t xml:space="preserve"> Committee (RRC) considers and approves all proposals for restructuring. This guidance sets out what information needs to be provided in order for RRC to be able to consider a proposal. </w:t>
      </w:r>
    </w:p>
    <w:p w:rsidR="00040222" w:rsidP="005D1FC0" w:rsidRDefault="00B641EE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>Background</w:t>
      </w:r>
      <w:r w:rsidRPr="005D1FC0" w:rsidR="00040222">
        <w:rPr>
          <w:b/>
        </w:rPr>
        <w:t xml:space="preserve"> to the proposal</w:t>
      </w:r>
      <w:r w:rsidR="005D1FC0">
        <w:t xml:space="preserve"> – to include</w:t>
      </w:r>
      <w:r w:rsidR="00040222">
        <w:t xml:space="preserve"> any significant </w:t>
      </w:r>
      <w:r w:rsidR="00CB1B31">
        <w:t xml:space="preserve">information regarding the current context of the department </w:t>
      </w:r>
      <w:r w:rsidR="00040222">
        <w:t>(e.g. new/changed leadership, any reviews/audits that have been conducted</w:t>
      </w:r>
      <w:r w:rsidR="00CB1B31">
        <w:t xml:space="preserve"> leading to this proposal etc)</w:t>
      </w:r>
      <w:r w:rsidR="004E125E">
        <w:t>.</w:t>
      </w:r>
    </w:p>
    <w:p w:rsidR="00B641EE" w:rsidP="005D1FC0" w:rsidRDefault="00040222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>The rationale for change</w:t>
      </w:r>
      <w:r>
        <w:t xml:space="preserve"> – outline the business case for change, including key drivers (e.g. financial, operational), how it is aligned to strategic priorities</w:t>
      </w:r>
      <w:r w:rsidR="00CB1B31">
        <w:t xml:space="preserve"> both at an organisational and departmental level</w:t>
      </w:r>
      <w:r>
        <w:t>, what is the expected impact</w:t>
      </w:r>
      <w:r w:rsidR="00CB1B31">
        <w:t xml:space="preserve">  </w:t>
      </w:r>
      <w:r>
        <w:t>of the changes proposed, what is the impact of not making the changes</w:t>
      </w:r>
      <w:r w:rsidR="004E125E">
        <w:t>.</w:t>
      </w:r>
    </w:p>
    <w:p w:rsidR="00B641EE" w:rsidP="005D1FC0" w:rsidRDefault="00B641EE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 xml:space="preserve">Current </w:t>
      </w:r>
      <w:r w:rsidRPr="005D1FC0" w:rsidR="00CB1B31">
        <w:rPr>
          <w:b/>
        </w:rPr>
        <w:t xml:space="preserve">and </w:t>
      </w:r>
      <w:r w:rsidRPr="005D1FC0">
        <w:rPr>
          <w:b/>
        </w:rPr>
        <w:t>proposed structure</w:t>
      </w:r>
      <w:r>
        <w:t xml:space="preserve"> – </w:t>
      </w:r>
      <w:r w:rsidR="00CB1B31">
        <w:t>including</w:t>
      </w:r>
      <w:r>
        <w:t xml:space="preserve"> organisation charts to show </w:t>
      </w:r>
      <w:r w:rsidR="00CB1B31">
        <w:t>both</w:t>
      </w:r>
      <w:r>
        <w:t xml:space="preserve"> current and proposed structure</w:t>
      </w:r>
      <w:r w:rsidR="00CB1B31">
        <w:t>, highlighting any key changes including where new roles are being proposed</w:t>
      </w:r>
      <w:r>
        <w:t xml:space="preserve">. </w:t>
      </w:r>
      <w:r w:rsidR="00CB1B31">
        <w:t>Identify indicative grades and b</w:t>
      </w:r>
      <w:r>
        <w:t>e clear to use roles r</w:t>
      </w:r>
      <w:r w:rsidR="005D1FC0">
        <w:t>ather than names of individuals</w:t>
      </w:r>
      <w:r w:rsidR="004E125E">
        <w:t>.</w:t>
      </w:r>
    </w:p>
    <w:p w:rsidR="00B641EE" w:rsidP="005D1FC0" w:rsidRDefault="005D1FC0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>Alternative</w:t>
      </w:r>
      <w:r w:rsidRPr="005D1FC0" w:rsidR="00CB1B31">
        <w:rPr>
          <w:b/>
        </w:rPr>
        <w:t xml:space="preserve"> o</w:t>
      </w:r>
      <w:r w:rsidRPr="005D1FC0" w:rsidR="00B641EE">
        <w:rPr>
          <w:b/>
        </w:rPr>
        <w:t>ptions</w:t>
      </w:r>
      <w:r w:rsidR="00B641EE">
        <w:t xml:space="preserve"> </w:t>
      </w:r>
      <w:r w:rsidR="00CB1B31">
        <w:t xml:space="preserve">that </w:t>
      </w:r>
      <w:r w:rsidR="00B641EE">
        <w:t>have been considered i</w:t>
      </w:r>
      <w:r w:rsidR="00CB1B31">
        <w:t>.</w:t>
      </w:r>
      <w:r w:rsidR="00B641EE">
        <w:t>e</w:t>
      </w:r>
      <w:r w:rsidR="00CB1B31">
        <w:t>.</w:t>
      </w:r>
      <w:r w:rsidR="00B641EE">
        <w:t xml:space="preserve"> alternative structures and wh</w:t>
      </w:r>
      <w:r>
        <w:t>y these are not being proposed</w:t>
      </w:r>
      <w:r w:rsidR="004E125E">
        <w:t>.</w:t>
      </w:r>
    </w:p>
    <w:p w:rsidR="005D1FC0" w:rsidP="005D1FC0" w:rsidRDefault="005D1FC0">
      <w:pPr>
        <w:pStyle w:val="ListParagraph"/>
        <w:numPr>
          <w:ilvl w:val="0"/>
          <w:numId w:val="1"/>
        </w:numPr>
        <w:jc w:val="both"/>
      </w:pPr>
      <w:r>
        <w:rPr>
          <w:b/>
        </w:rPr>
        <w:t>People implications</w:t>
      </w:r>
      <w:r w:rsidR="00CB1B31">
        <w:t xml:space="preserve"> as a result</w:t>
      </w:r>
      <w:r>
        <w:t xml:space="preserve"> of</w:t>
      </w:r>
      <w:r w:rsidR="00CB1B31">
        <w:t xml:space="preserve"> these changes (e.g. roles at risk of redundancy, roles required some level of amendment, regrading </w:t>
      </w:r>
      <w:r>
        <w:t>etc</w:t>
      </w:r>
      <w:r w:rsidR="00CB1B31">
        <w:t>)</w:t>
      </w:r>
      <w:r>
        <w:t>. Consider any wider implications regarding culture impact here.</w:t>
      </w:r>
    </w:p>
    <w:p w:rsidR="000C4464" w:rsidP="005D1FC0" w:rsidRDefault="00CB1B31">
      <w:pPr>
        <w:pStyle w:val="ListParagraph"/>
        <w:numPr>
          <w:ilvl w:val="0"/>
          <w:numId w:val="1"/>
        </w:numPr>
        <w:jc w:val="both"/>
      </w:pPr>
      <w:r w:rsidRPr="000C4464">
        <w:rPr>
          <w:b/>
        </w:rPr>
        <w:t>A financial summary</w:t>
      </w:r>
      <w:r>
        <w:t xml:space="preserve"> of the cost of the structure</w:t>
      </w:r>
      <w:r w:rsidR="000C4464">
        <w:t xml:space="preserve">. This should be prepared in consultation with the relevant Finance contact.  The new cost should be compared against the current budget and include </w:t>
      </w:r>
      <w:r>
        <w:t>consider</w:t>
      </w:r>
      <w:r w:rsidR="000C4464">
        <w:t>ation of</w:t>
      </w:r>
      <w:r>
        <w:t xml:space="preserve"> both ongoing cost (e.g. new salaries) as well as one off costs (e.g. redundancy pay, notice pay), </w:t>
      </w:r>
      <w:r w:rsidR="000C4464">
        <w:t>as well as</w:t>
      </w:r>
      <w:r>
        <w:t xml:space="preserve"> where savings have been identified in order to facilitate or as a result of the changes including any vacancy savings. Set out the longer term position e.g. year 1, year 2 if it is likely to change. </w:t>
      </w:r>
      <w:r w:rsidR="005D1FC0">
        <w:t>Consider any further costs including training or recruitment that may be required as a result of these chang</w:t>
      </w:r>
      <w:r w:rsidR="004E125E">
        <w:t>es.</w:t>
      </w:r>
    </w:p>
    <w:p w:rsidR="00CB1B31" w:rsidP="005D1FC0" w:rsidRDefault="00CB1B31">
      <w:pPr>
        <w:pStyle w:val="ListParagraph"/>
        <w:numPr>
          <w:ilvl w:val="0"/>
          <w:numId w:val="1"/>
        </w:numPr>
        <w:jc w:val="both"/>
      </w:pPr>
      <w:r w:rsidRPr="000C4464">
        <w:rPr>
          <w:b/>
        </w:rPr>
        <w:t>An equality impact assessment</w:t>
      </w:r>
      <w:r>
        <w:t xml:space="preserve"> which considers the demographic profile of people affected in order to consider whether there is a disproportionate impact on any particular group or protected characteristic.  If a disproportionate impact is to be found, it needs to be considered</w:t>
      </w:r>
      <w:r w:rsidR="005D1FC0">
        <w:t xml:space="preserve"> and justified as to why</w:t>
      </w:r>
      <w:r w:rsidR="004E125E">
        <w:t>.</w:t>
      </w:r>
    </w:p>
    <w:p w:rsidR="005D1FC0" w:rsidP="005D1FC0" w:rsidRDefault="005D1FC0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 xml:space="preserve">Timetable </w:t>
      </w:r>
      <w:r>
        <w:t>for the restructuring exercise, which considers consultation obligations and annual leave which may need to be factored in. Indicate key roles/responsibilities e.g. who will lead on different aspects of the restructuring exercise</w:t>
      </w:r>
      <w:r w:rsidR="004E125E">
        <w:t>.</w:t>
      </w:r>
    </w:p>
    <w:p w:rsidR="00CB1B31" w:rsidP="005D1FC0" w:rsidRDefault="00CB1B31">
      <w:pPr>
        <w:pStyle w:val="ListParagraph"/>
        <w:numPr>
          <w:ilvl w:val="0"/>
          <w:numId w:val="1"/>
        </w:numPr>
        <w:jc w:val="both"/>
      </w:pPr>
      <w:r w:rsidRPr="005D1FC0">
        <w:rPr>
          <w:b/>
        </w:rPr>
        <w:t>All job descriptions</w:t>
      </w:r>
      <w:r>
        <w:t xml:space="preserve"> for new or revised roles</w:t>
      </w:r>
      <w:r w:rsidR="004E125E">
        <w:t>.</w:t>
      </w:r>
      <w:r>
        <w:t xml:space="preserve"> </w:t>
      </w:r>
      <w:r w:rsidR="004E125E">
        <w:t>If new roles are approved by RRC as part of a restructure, they do not need to be resubmitted to RRC for approval prior to advertising.</w:t>
      </w:r>
    </w:p>
    <w:p w:rsidR="00C84F2A" w:rsidP="00B641EE" w:rsidRDefault="00CB1B31">
      <w:r>
        <w:t xml:space="preserve">Any restructuring proposals should be developed in conjunction with a member of the HR team. Please speak to Jenny Winters (Deputy Director of HR) in the first instance.  </w:t>
      </w:r>
    </w:p>
    <w:p w:rsidR="00C84F2A" w:rsidP="00B641EE" w:rsidRDefault="00C84F2A"/>
    <w:p w:rsidR="00C84F2A" w:rsidP="00B641EE" w:rsidRDefault="00C84F2A"/>
    <w:p w:rsidR="00C84F2A" w:rsidP="00B641EE" w:rsidRDefault="00C84F2A"/>
    <w:p w:rsidR="00040222" w:rsidP="00040222" w:rsidRDefault="00040222"/>
    <w:p w:rsidR="00040222" w:rsidP="00040222" w:rsidRDefault="00040222"/>
    <w:sectPr w:rsidR="000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2743D"/>
    <w:multiLevelType w:val="hybridMultilevel"/>
    <w:tmpl w:val="734EE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7923"/>
    <w:multiLevelType w:val="hybridMultilevel"/>
    <w:tmpl w:val="F650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EE"/>
    <w:rsid w:val="00040222"/>
    <w:rsid w:val="000B349C"/>
    <w:rsid w:val="000C4464"/>
    <w:rsid w:val="004E125E"/>
    <w:rsid w:val="0054742D"/>
    <w:rsid w:val="005D1FC0"/>
    <w:rsid w:val="0085432F"/>
    <w:rsid w:val="00B641EE"/>
    <w:rsid w:val="00C84F2A"/>
    <w:rsid w:val="00C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E953-FEF6-4241-A54C-70522C7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business case for restructuring</dc:title>
  <dc:subject>
  </dc:subject>
  <dc:creator>Sarita Godber</dc:creator>
  <cp:keywords>
  </cp:keywords>
  <dc:description>
  </dc:description>
  <cp:lastModifiedBy>ssebastian</cp:lastModifiedBy>
  <cp:revision>2</cp:revision>
  <dcterms:created xsi:type="dcterms:W3CDTF">2018-01-22T09:21:00Z</dcterms:created>
  <dcterms:modified xsi:type="dcterms:W3CDTF">2019-07-05T10:55:37Z</dcterms:modified>
</cp:coreProperties>
</file>